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C73A17" w:rsidR="00B029AA" w:rsidP="48B70486" w:rsidRDefault="0098188E" w14:paraId="41E61DC6" w14:textId="047985AB">
      <w:pPr>
        <w:spacing w:line="360" w:lineRule="auto"/>
        <w:jc w:val="right"/>
        <w:rPr>
          <w:rFonts w:cstheme="minorHAnsi"/>
          <w:b/>
          <w:bCs/>
          <w:sz w:val="36"/>
        </w:rPr>
      </w:pPr>
      <w:r w:rsidRPr="00C73A17">
        <w:rPr>
          <w:rFonts w:cstheme="minorHAnsi"/>
          <w:noProof/>
          <w:sz w:val="36"/>
          <w:lang w:eastAsia="en-GB"/>
        </w:rPr>
        <w:drawing>
          <wp:anchor distT="0" distB="0" distL="114300" distR="114300" simplePos="0" relativeHeight="251658752" behindDoc="0" locked="0" layoutInCell="1" allowOverlap="1" wp14:anchorId="41E61E64" wp14:editId="41E61E65">
            <wp:simplePos x="0" y="0"/>
            <wp:positionH relativeFrom="column">
              <wp:posOffset>-262891</wp:posOffset>
            </wp:positionH>
            <wp:positionV relativeFrom="paragraph">
              <wp:posOffset>-83185</wp:posOffset>
            </wp:positionV>
            <wp:extent cx="1351025" cy="137160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vendean Logo.png"/>
                    <pic:cNvPicPr/>
                  </pic:nvPicPr>
                  <pic:blipFill>
                    <a:blip r:embed="rId10">
                      <a:extLst>
                        <a:ext uri="{28A0092B-C50C-407E-A947-70E740481C1C}">
                          <a14:useLocalDpi xmlns:a14="http://schemas.microsoft.com/office/drawing/2010/main" val="0"/>
                        </a:ext>
                      </a:extLst>
                    </a:blip>
                    <a:stretch>
                      <a:fillRect/>
                    </a:stretch>
                  </pic:blipFill>
                  <pic:spPr>
                    <a:xfrm>
                      <a:off x="0" y="0"/>
                      <a:ext cx="1352000" cy="1372590"/>
                    </a:xfrm>
                    <a:prstGeom prst="rect">
                      <a:avLst/>
                    </a:prstGeom>
                  </pic:spPr>
                </pic:pic>
              </a:graphicData>
            </a:graphic>
            <wp14:sizeRelH relativeFrom="page">
              <wp14:pctWidth>0</wp14:pctWidth>
            </wp14:sizeRelH>
            <wp14:sizeRelV relativeFrom="page">
              <wp14:pctHeight>0</wp14:pctHeight>
            </wp14:sizeRelV>
          </wp:anchor>
        </w:drawing>
      </w:r>
      <w:r w:rsidRPr="00C73A17">
        <w:rPr>
          <w:rFonts w:cstheme="minorHAnsi"/>
          <w:b/>
          <w:bCs/>
          <w:sz w:val="36"/>
        </w:rPr>
        <w:t>Bevendean Primary School</w:t>
      </w:r>
      <w:r w:rsidRPr="00C73A17" w:rsidR="104FA3D0">
        <w:rPr>
          <w:rFonts w:cstheme="minorHAnsi"/>
          <w:b/>
          <w:bCs/>
          <w:sz w:val="36"/>
        </w:rPr>
        <w:t xml:space="preserve"> and Nursery</w:t>
      </w:r>
    </w:p>
    <w:p w:rsidRPr="00C73A17" w:rsidR="0098188E" w:rsidP="0098188E" w:rsidRDefault="00C73A17" w14:paraId="41E61DC7" w14:textId="16B83876">
      <w:pPr>
        <w:spacing w:line="360" w:lineRule="auto"/>
        <w:jc w:val="right"/>
        <w:rPr>
          <w:rFonts w:cstheme="minorHAnsi"/>
          <w:sz w:val="36"/>
        </w:rPr>
      </w:pPr>
      <w:r>
        <w:rPr>
          <w:rFonts w:cstheme="minorHAnsi"/>
          <w:sz w:val="36"/>
        </w:rPr>
        <w:t>Accessibility Plan</w:t>
      </w:r>
    </w:p>
    <w:p w:rsidRPr="004105A7" w:rsidR="0098188E" w:rsidP="0098188E" w:rsidRDefault="0098188E" w14:paraId="41E61DC8" w14:textId="77777777">
      <w:pPr>
        <w:spacing w:line="360" w:lineRule="auto"/>
        <w:jc w:val="right"/>
        <w:rPr>
          <w:rFonts w:cstheme="minorHAnsi"/>
        </w:rPr>
      </w:pPr>
    </w:p>
    <w:p w:rsidRPr="00C73A17" w:rsidR="0098188E" w:rsidP="65373D7B" w:rsidRDefault="0098188E" w14:paraId="41E61DC9" w14:textId="0D4EA6F2">
      <w:pPr>
        <w:spacing w:line="360" w:lineRule="auto"/>
        <w:jc w:val="right"/>
        <w:rPr>
          <w:rFonts w:cs="Calibri" w:cstheme="minorAscii"/>
          <w:b w:val="1"/>
          <w:bCs w:val="1"/>
          <w:sz w:val="26"/>
          <w:szCs w:val="26"/>
        </w:rPr>
      </w:pPr>
      <w:r w:rsidRPr="65373D7B" w:rsidR="0098188E">
        <w:rPr>
          <w:rFonts w:cs="Calibri" w:cstheme="minorAscii"/>
          <w:sz w:val="26"/>
          <w:szCs w:val="26"/>
        </w:rPr>
        <w:t xml:space="preserve">This policy was </w:t>
      </w:r>
      <w:r w:rsidRPr="65373D7B" w:rsidR="00E2193F">
        <w:rPr>
          <w:rFonts w:cs="Calibri" w:cstheme="minorAscii"/>
          <w:sz w:val="26"/>
          <w:szCs w:val="26"/>
        </w:rPr>
        <w:t>adopted</w:t>
      </w:r>
      <w:r w:rsidRPr="65373D7B" w:rsidR="0098188E">
        <w:rPr>
          <w:rFonts w:cs="Calibri" w:cstheme="minorAscii"/>
          <w:sz w:val="26"/>
          <w:szCs w:val="26"/>
        </w:rPr>
        <w:t xml:space="preserve"> </w:t>
      </w:r>
      <w:r w:rsidRPr="65373D7B" w:rsidR="00CF5A66">
        <w:rPr>
          <w:rFonts w:cs="Calibri" w:cstheme="minorAscii"/>
          <w:sz w:val="26"/>
          <w:szCs w:val="26"/>
        </w:rPr>
        <w:t xml:space="preserve">in </w:t>
      </w:r>
      <w:r w:rsidRPr="65373D7B" w:rsidR="00C73A17">
        <w:rPr>
          <w:rFonts w:cs="Calibri" w:cstheme="minorAscii"/>
          <w:b w:val="1"/>
          <w:bCs w:val="1"/>
          <w:sz w:val="26"/>
          <w:szCs w:val="26"/>
        </w:rPr>
        <w:t>June 202</w:t>
      </w:r>
      <w:r w:rsidRPr="65373D7B" w:rsidR="2AC9CECA">
        <w:rPr>
          <w:rFonts w:cs="Calibri" w:cstheme="minorAscii"/>
          <w:b w:val="1"/>
          <w:bCs w:val="1"/>
          <w:sz w:val="26"/>
          <w:szCs w:val="26"/>
        </w:rPr>
        <w:t>6</w:t>
      </w:r>
    </w:p>
    <w:p w:rsidRPr="00C73A17" w:rsidR="0098188E" w:rsidP="65373D7B" w:rsidRDefault="0098188E" w14:paraId="41E61DCA" w14:textId="2B673515">
      <w:pPr>
        <w:spacing w:line="360" w:lineRule="auto"/>
        <w:jc w:val="right"/>
        <w:rPr>
          <w:rFonts w:cs="Calibri" w:cstheme="minorAscii"/>
          <w:sz w:val="26"/>
          <w:szCs w:val="26"/>
        </w:rPr>
      </w:pPr>
      <w:r w:rsidRPr="65373D7B" w:rsidR="0098188E">
        <w:rPr>
          <w:rFonts w:cs="Calibri" w:cstheme="minorAscii"/>
          <w:sz w:val="26"/>
          <w:szCs w:val="26"/>
        </w:rPr>
        <w:t xml:space="preserve">This Policy is due for review in </w:t>
      </w:r>
      <w:r w:rsidRPr="65373D7B" w:rsidR="00C73A17">
        <w:rPr>
          <w:rFonts w:cs="Calibri" w:cstheme="minorAscii"/>
          <w:b w:val="1"/>
          <w:bCs w:val="1"/>
          <w:sz w:val="26"/>
          <w:szCs w:val="26"/>
        </w:rPr>
        <w:t>June 202</w:t>
      </w:r>
      <w:r w:rsidRPr="65373D7B" w:rsidR="28FC9710">
        <w:rPr>
          <w:rFonts w:cs="Calibri" w:cstheme="minorAscii"/>
          <w:b w:val="1"/>
          <w:bCs w:val="1"/>
          <w:sz w:val="26"/>
          <w:szCs w:val="26"/>
        </w:rPr>
        <w:t>8</w:t>
      </w:r>
    </w:p>
    <w:p w:rsidRPr="004105A7" w:rsidR="0098188E" w:rsidP="0098188E" w:rsidRDefault="0098188E" w14:paraId="41E61DCB" w14:textId="77777777">
      <w:pPr>
        <w:spacing w:line="360" w:lineRule="auto"/>
        <w:jc w:val="right"/>
        <w:rPr>
          <w:rFonts w:cstheme="minorHAnsi"/>
        </w:rPr>
      </w:pPr>
    </w:p>
    <w:p w:rsidRPr="004105A7" w:rsidR="00492471" w:rsidP="00CF5A66" w:rsidRDefault="00492471" w14:paraId="7F2A4797" w14:textId="4FD98737">
      <w:pPr>
        <w:pBdr>
          <w:top w:val="nil"/>
          <w:left w:val="nil"/>
          <w:bottom w:val="nil"/>
          <w:right w:val="nil"/>
          <w:between w:val="nil"/>
        </w:pBdr>
        <w:rPr>
          <w:rFonts w:eastAsia="Arial" w:cstheme="minorHAnsi"/>
          <w:b/>
          <w:color w:val="000000"/>
        </w:rPr>
      </w:pPr>
    </w:p>
    <w:p w:rsidRPr="00AA0EC0" w:rsidR="00C73A17" w:rsidP="00C73A17" w:rsidRDefault="00C73A17" w14:paraId="4DAF7257" w14:textId="77777777">
      <w:pPr>
        <w:rPr>
          <w:rFonts w:cstheme="minorHAnsi"/>
          <w:sz w:val="26"/>
          <w:szCs w:val="26"/>
          <w:lang w:val="en-US"/>
        </w:rPr>
      </w:pPr>
    </w:p>
    <w:p w:rsidRPr="00C73A17" w:rsidR="00C73A17" w:rsidP="00C73A17" w:rsidRDefault="00C73A17" w14:paraId="5EC24E44" w14:textId="77777777">
      <w:pPr>
        <w:rPr>
          <w:rFonts w:cstheme="minorHAnsi"/>
          <w:b/>
          <w:sz w:val="28"/>
          <w:szCs w:val="26"/>
          <w:u w:val="single"/>
          <w:lang w:val="en-US"/>
        </w:rPr>
      </w:pPr>
      <w:r w:rsidRPr="00C73A17">
        <w:rPr>
          <w:rFonts w:cstheme="minorHAnsi"/>
          <w:b/>
          <w:sz w:val="28"/>
          <w:szCs w:val="26"/>
          <w:u w:val="single"/>
          <w:lang w:val="en-US"/>
        </w:rPr>
        <w:t>Introduction</w:t>
      </w:r>
    </w:p>
    <w:p w:rsidRPr="00AA0EC0" w:rsidR="00C73A17" w:rsidP="00C73A17" w:rsidRDefault="00C73A17" w14:paraId="6EA5122D" w14:textId="5F4F14DE">
      <w:pPr>
        <w:rPr>
          <w:rFonts w:cstheme="minorHAnsi"/>
          <w:sz w:val="26"/>
          <w:szCs w:val="26"/>
          <w:lang w:val="en-US"/>
        </w:rPr>
      </w:pPr>
      <w:r w:rsidRPr="00AA0EC0">
        <w:rPr>
          <w:rFonts w:cstheme="minorHAnsi"/>
          <w:sz w:val="26"/>
          <w:szCs w:val="26"/>
          <w:lang w:val="en-US"/>
        </w:rPr>
        <w:t>The SEN and Disability Act 2001 extended the Disability Discrimination Act 1995 (DDA) to cover education. Since September 2002, the Governing Body has</w:t>
      </w:r>
      <w:r>
        <w:rPr>
          <w:rFonts w:cstheme="minorHAnsi"/>
          <w:sz w:val="26"/>
          <w:szCs w:val="26"/>
          <w:lang w:val="en-US"/>
        </w:rPr>
        <w:t xml:space="preserve"> </w:t>
      </w:r>
      <w:r w:rsidRPr="00AA0EC0">
        <w:rPr>
          <w:rFonts w:cstheme="minorHAnsi"/>
          <w:sz w:val="26"/>
          <w:szCs w:val="26"/>
          <w:lang w:val="en-US"/>
        </w:rPr>
        <w:t>had three key duties towards disabled pupils, under Part 4 of the DDA:</w:t>
      </w:r>
    </w:p>
    <w:p w:rsidRPr="00AA0EC0" w:rsidR="00C73A17" w:rsidP="00C73A17" w:rsidRDefault="00C73A17" w14:paraId="4DB7410E" w14:textId="77777777">
      <w:pPr>
        <w:rPr>
          <w:rFonts w:cstheme="minorHAnsi"/>
          <w:sz w:val="26"/>
          <w:szCs w:val="26"/>
          <w:lang w:val="en-US"/>
        </w:rPr>
      </w:pPr>
    </w:p>
    <w:p w:rsidRPr="00AA0EC0" w:rsidR="00C73A17" w:rsidP="00C73A17" w:rsidRDefault="00C73A17" w14:paraId="0A47A7E8" w14:textId="77777777">
      <w:pPr>
        <w:pStyle w:val="ListParagraph"/>
        <w:numPr>
          <w:ilvl w:val="0"/>
          <w:numId w:val="19"/>
        </w:numPr>
        <w:spacing w:after="160" w:line="259" w:lineRule="auto"/>
        <w:rPr>
          <w:rFonts w:cstheme="minorHAnsi"/>
          <w:sz w:val="26"/>
          <w:szCs w:val="26"/>
          <w:lang w:val="en-US"/>
        </w:rPr>
      </w:pPr>
      <w:r w:rsidRPr="00AA0EC0">
        <w:rPr>
          <w:rFonts w:cstheme="minorHAnsi"/>
          <w:sz w:val="26"/>
          <w:szCs w:val="26"/>
          <w:lang w:val="en-US"/>
        </w:rPr>
        <w:t>not to treat disabled pupils less favourably for a reason related to their disability;</w:t>
      </w:r>
    </w:p>
    <w:p w:rsidRPr="00AA0EC0" w:rsidR="00C73A17" w:rsidP="00C73A17" w:rsidRDefault="00C73A17" w14:paraId="7A011F62" w14:textId="77777777">
      <w:pPr>
        <w:pStyle w:val="ListParagraph"/>
        <w:numPr>
          <w:ilvl w:val="0"/>
          <w:numId w:val="19"/>
        </w:numPr>
        <w:spacing w:after="160" w:line="259" w:lineRule="auto"/>
        <w:rPr>
          <w:rFonts w:cstheme="minorHAnsi"/>
          <w:sz w:val="26"/>
          <w:szCs w:val="26"/>
          <w:lang w:val="en-US"/>
        </w:rPr>
      </w:pPr>
      <w:r w:rsidRPr="00AA0EC0">
        <w:rPr>
          <w:rFonts w:cstheme="minorHAnsi"/>
          <w:sz w:val="26"/>
          <w:szCs w:val="26"/>
          <w:lang w:val="en-US"/>
        </w:rPr>
        <w:t>to make reasonable adjustments for disabled pupils, so that they are not at a substantial disadvantage;</w:t>
      </w:r>
    </w:p>
    <w:p w:rsidRPr="00AA0EC0" w:rsidR="00C73A17" w:rsidP="00C73A17" w:rsidRDefault="00C73A17" w14:paraId="181DE3F9" w14:textId="77777777">
      <w:pPr>
        <w:pStyle w:val="ListParagraph"/>
        <w:numPr>
          <w:ilvl w:val="0"/>
          <w:numId w:val="19"/>
        </w:numPr>
        <w:spacing w:after="160" w:line="259" w:lineRule="auto"/>
        <w:rPr>
          <w:rFonts w:cstheme="minorHAnsi"/>
          <w:sz w:val="26"/>
          <w:szCs w:val="26"/>
          <w:lang w:val="en-US"/>
        </w:rPr>
      </w:pPr>
      <w:r w:rsidRPr="00AA0EC0">
        <w:rPr>
          <w:rFonts w:cstheme="minorHAnsi"/>
          <w:sz w:val="26"/>
          <w:szCs w:val="26"/>
          <w:lang w:val="en-US"/>
        </w:rPr>
        <w:t>to plan to increase access to education for disabled pupils.</w:t>
      </w:r>
    </w:p>
    <w:p w:rsidRPr="00AA0EC0" w:rsidR="00C73A17" w:rsidP="00C73A17" w:rsidRDefault="00C73A17" w14:paraId="4DBF7430" w14:textId="77777777">
      <w:pPr>
        <w:rPr>
          <w:rFonts w:cstheme="minorHAnsi"/>
          <w:sz w:val="26"/>
          <w:szCs w:val="26"/>
          <w:lang w:val="en-US"/>
        </w:rPr>
      </w:pPr>
    </w:p>
    <w:p w:rsidRPr="00AA0EC0" w:rsidR="00C73A17" w:rsidP="00C73A17" w:rsidRDefault="00C73A17" w14:paraId="5D7E4B5D" w14:textId="7E355F44">
      <w:pPr>
        <w:rPr>
          <w:rFonts w:cstheme="minorHAnsi"/>
          <w:sz w:val="26"/>
          <w:szCs w:val="26"/>
          <w:lang w:val="en-US"/>
        </w:rPr>
      </w:pPr>
      <w:r w:rsidRPr="00AA0EC0">
        <w:rPr>
          <w:rFonts w:cstheme="minorHAnsi"/>
          <w:sz w:val="26"/>
          <w:szCs w:val="26"/>
          <w:lang w:val="en-US"/>
        </w:rPr>
        <w:t>This plan sets out the proposals of the Governing Body of the school to increase access to education for disabled pupils in the three areas required by the</w:t>
      </w:r>
      <w:r>
        <w:rPr>
          <w:rFonts w:cstheme="minorHAnsi"/>
          <w:sz w:val="26"/>
          <w:szCs w:val="26"/>
          <w:lang w:val="en-US"/>
        </w:rPr>
        <w:t xml:space="preserve"> </w:t>
      </w:r>
      <w:r w:rsidRPr="00AA0EC0">
        <w:rPr>
          <w:rFonts w:cstheme="minorHAnsi"/>
          <w:sz w:val="26"/>
          <w:szCs w:val="26"/>
          <w:lang w:val="en-US"/>
        </w:rPr>
        <w:t>planning duties in the DDA:</w:t>
      </w:r>
    </w:p>
    <w:p w:rsidRPr="00AA0EC0" w:rsidR="00C73A17" w:rsidP="00C73A17" w:rsidRDefault="00C73A17" w14:paraId="511E2805" w14:textId="77777777">
      <w:pPr>
        <w:rPr>
          <w:rFonts w:cstheme="minorHAnsi"/>
          <w:sz w:val="26"/>
          <w:szCs w:val="26"/>
          <w:lang w:val="en-US"/>
        </w:rPr>
      </w:pPr>
    </w:p>
    <w:p w:rsidRPr="00AA0EC0" w:rsidR="00C73A17" w:rsidP="00C73A17" w:rsidRDefault="00C73A17" w14:paraId="0CF21D9D" w14:textId="77777777">
      <w:pPr>
        <w:pStyle w:val="ListParagraph"/>
        <w:numPr>
          <w:ilvl w:val="0"/>
          <w:numId w:val="20"/>
        </w:numPr>
        <w:spacing w:after="160" w:line="259" w:lineRule="auto"/>
        <w:rPr>
          <w:rFonts w:cstheme="minorHAnsi"/>
          <w:sz w:val="26"/>
          <w:szCs w:val="26"/>
          <w:lang w:val="en-US"/>
        </w:rPr>
      </w:pPr>
      <w:r w:rsidRPr="00AA0EC0">
        <w:rPr>
          <w:rFonts w:cstheme="minorHAnsi"/>
          <w:sz w:val="26"/>
          <w:szCs w:val="26"/>
          <w:lang w:val="en-US"/>
        </w:rPr>
        <w:t>increasing the extent to which disabled pupils can participate in the school curriculum;</w:t>
      </w:r>
    </w:p>
    <w:p w:rsidRPr="00AA0EC0" w:rsidR="00C73A17" w:rsidP="00C73A17" w:rsidRDefault="00C73A17" w14:paraId="3F66C2B0" w14:textId="77777777">
      <w:pPr>
        <w:pStyle w:val="ListParagraph"/>
        <w:numPr>
          <w:ilvl w:val="0"/>
          <w:numId w:val="20"/>
        </w:numPr>
        <w:spacing w:after="160" w:line="259" w:lineRule="auto"/>
        <w:rPr>
          <w:rFonts w:cstheme="minorHAnsi"/>
          <w:sz w:val="26"/>
          <w:szCs w:val="26"/>
          <w:lang w:val="en-US"/>
        </w:rPr>
      </w:pPr>
      <w:r w:rsidRPr="00AA0EC0">
        <w:rPr>
          <w:rFonts w:cstheme="minorHAnsi"/>
          <w:sz w:val="26"/>
          <w:szCs w:val="26"/>
          <w:lang w:val="en-US"/>
        </w:rPr>
        <w:t>improving the environment of the school to increase the extent to which disabled pupils can take advantage of education and associated services;</w:t>
      </w:r>
    </w:p>
    <w:p w:rsidRPr="00AA0EC0" w:rsidR="00C73A17" w:rsidP="00C73A17" w:rsidRDefault="00C73A17" w14:paraId="6447ABAF" w14:textId="77777777">
      <w:pPr>
        <w:pStyle w:val="ListParagraph"/>
        <w:numPr>
          <w:ilvl w:val="0"/>
          <w:numId w:val="20"/>
        </w:numPr>
        <w:spacing w:after="160" w:line="259" w:lineRule="auto"/>
        <w:rPr>
          <w:rFonts w:cstheme="minorHAnsi"/>
          <w:sz w:val="26"/>
          <w:szCs w:val="26"/>
          <w:lang w:val="en-US"/>
        </w:rPr>
      </w:pPr>
      <w:r w:rsidRPr="00AA0EC0">
        <w:rPr>
          <w:rFonts w:cstheme="minorHAnsi"/>
          <w:sz w:val="26"/>
          <w:szCs w:val="26"/>
          <w:lang w:val="en-US"/>
        </w:rPr>
        <w:t>improving the delivery to disabled pupils of information which is provided in writing for pupils who are not disabled.</w:t>
      </w:r>
    </w:p>
    <w:p w:rsidRPr="00AA0EC0" w:rsidR="00C73A17" w:rsidP="00C73A17" w:rsidRDefault="00C73A17" w14:paraId="2C9238EF" w14:textId="77777777">
      <w:pPr>
        <w:rPr>
          <w:rFonts w:cstheme="minorHAnsi"/>
          <w:sz w:val="26"/>
          <w:szCs w:val="26"/>
          <w:lang w:val="en-US"/>
        </w:rPr>
      </w:pPr>
    </w:p>
    <w:p w:rsidRPr="00AA0EC0" w:rsidR="00C73A17" w:rsidP="00C73A17" w:rsidRDefault="00C73A17" w14:paraId="6CDA6096" w14:textId="269D59DC">
      <w:pPr>
        <w:rPr>
          <w:rFonts w:cstheme="minorHAnsi"/>
          <w:sz w:val="26"/>
          <w:szCs w:val="26"/>
          <w:lang w:val="en-US"/>
        </w:rPr>
      </w:pPr>
      <w:r w:rsidRPr="00AA0EC0">
        <w:rPr>
          <w:rFonts w:cstheme="minorHAnsi"/>
          <w:sz w:val="26"/>
          <w:szCs w:val="26"/>
          <w:lang w:val="en-US"/>
        </w:rPr>
        <w:lastRenderedPageBreak/>
        <w:t>It is a requirement that the school’s accessibility plan is resourced, implemented and reviewed and revised as necessary. Attached is a set of action plans</w:t>
      </w:r>
      <w:r>
        <w:rPr>
          <w:rFonts w:cstheme="minorHAnsi"/>
          <w:sz w:val="26"/>
          <w:szCs w:val="26"/>
          <w:lang w:val="en-US"/>
        </w:rPr>
        <w:t xml:space="preserve"> </w:t>
      </w:r>
      <w:r w:rsidRPr="00AA0EC0">
        <w:rPr>
          <w:rFonts w:cstheme="minorHAnsi"/>
          <w:sz w:val="26"/>
          <w:szCs w:val="26"/>
          <w:lang w:val="en-US"/>
        </w:rPr>
        <w:t>showing how the school will address the priorities identified in the plan.</w:t>
      </w:r>
    </w:p>
    <w:p w:rsidRPr="00AA0EC0" w:rsidR="00C73A17" w:rsidP="00C73A17" w:rsidRDefault="00C73A17" w14:paraId="4844C1F4" w14:textId="77777777">
      <w:pPr>
        <w:rPr>
          <w:rFonts w:cstheme="minorHAnsi"/>
          <w:sz w:val="26"/>
          <w:szCs w:val="26"/>
          <w:lang w:val="en-US"/>
        </w:rPr>
      </w:pPr>
    </w:p>
    <w:p w:rsidRPr="00AA0EC0" w:rsidR="00C73A17" w:rsidP="00C73A17" w:rsidRDefault="00C73A17" w14:paraId="10D17F17" w14:textId="77777777">
      <w:pPr>
        <w:rPr>
          <w:rFonts w:cstheme="minorHAnsi"/>
          <w:sz w:val="26"/>
          <w:szCs w:val="26"/>
          <w:lang w:val="en-US"/>
        </w:rPr>
      </w:pPr>
    </w:p>
    <w:p w:rsidRPr="00C73A17" w:rsidR="00C73A17" w:rsidP="00C73A17" w:rsidRDefault="00C73A17" w14:paraId="500559D7" w14:textId="77777777">
      <w:pPr>
        <w:rPr>
          <w:rFonts w:cstheme="minorHAnsi"/>
          <w:b/>
          <w:sz w:val="28"/>
          <w:szCs w:val="26"/>
          <w:u w:val="single"/>
          <w:lang w:val="en-US"/>
        </w:rPr>
      </w:pPr>
      <w:r w:rsidRPr="00C73A17">
        <w:rPr>
          <w:rFonts w:cstheme="minorHAnsi"/>
          <w:b/>
          <w:sz w:val="28"/>
          <w:szCs w:val="26"/>
          <w:u w:val="single"/>
          <w:lang w:val="en-US"/>
        </w:rPr>
        <w:t>Definition of Disability:</w:t>
      </w:r>
    </w:p>
    <w:p w:rsidRPr="00AA0EC0" w:rsidR="00C73A17" w:rsidP="00C73A17" w:rsidRDefault="00C73A17" w14:paraId="785467B1" w14:textId="77777777">
      <w:pPr>
        <w:rPr>
          <w:rFonts w:cstheme="minorHAnsi"/>
          <w:sz w:val="26"/>
          <w:szCs w:val="26"/>
          <w:lang w:val="en-US"/>
        </w:rPr>
      </w:pPr>
      <w:r w:rsidRPr="00AA0EC0">
        <w:rPr>
          <w:rFonts w:cstheme="minorHAnsi"/>
          <w:sz w:val="26"/>
          <w:szCs w:val="26"/>
          <w:lang w:val="en-US"/>
        </w:rPr>
        <w:t>Disability is defined by the Disability Discrimination Act 1995 (DDA):</w:t>
      </w:r>
    </w:p>
    <w:p w:rsidRPr="00AA0EC0" w:rsidR="00C73A17" w:rsidP="00C73A17" w:rsidRDefault="00C73A17" w14:paraId="591AE24B" w14:textId="77777777">
      <w:pPr>
        <w:rPr>
          <w:rFonts w:cstheme="minorHAnsi"/>
          <w:sz w:val="26"/>
          <w:szCs w:val="26"/>
          <w:lang w:val="en-US"/>
        </w:rPr>
      </w:pPr>
    </w:p>
    <w:p w:rsidRPr="00AA0EC0" w:rsidR="00C73A17" w:rsidP="00C73A17" w:rsidRDefault="00C73A17" w14:paraId="72B1705A" w14:textId="5FACB322">
      <w:pPr>
        <w:rPr>
          <w:rFonts w:cstheme="minorHAnsi"/>
          <w:sz w:val="26"/>
          <w:szCs w:val="26"/>
          <w:lang w:val="en-US"/>
        </w:rPr>
      </w:pPr>
      <w:r w:rsidRPr="00AA0EC0">
        <w:rPr>
          <w:rFonts w:cstheme="minorHAnsi"/>
          <w:sz w:val="26"/>
          <w:szCs w:val="26"/>
          <w:lang w:val="en-US"/>
        </w:rPr>
        <w:t>‘A person has a disability if he or she has a physical or mental impairment that has a substantial and long term adverse effect on his or her ability to carry</w:t>
      </w:r>
      <w:r>
        <w:rPr>
          <w:rFonts w:cstheme="minorHAnsi"/>
          <w:sz w:val="26"/>
          <w:szCs w:val="26"/>
          <w:lang w:val="en-US"/>
        </w:rPr>
        <w:t xml:space="preserve"> </w:t>
      </w:r>
      <w:r w:rsidRPr="00AA0EC0">
        <w:rPr>
          <w:rFonts w:cstheme="minorHAnsi"/>
          <w:sz w:val="26"/>
          <w:szCs w:val="26"/>
          <w:lang w:val="en-US"/>
        </w:rPr>
        <w:t>out normal day to day activities.’</w:t>
      </w:r>
    </w:p>
    <w:p w:rsidRPr="00AA0EC0" w:rsidR="00C73A17" w:rsidP="00C73A17" w:rsidRDefault="00C73A17" w14:paraId="1C30221C" w14:textId="77777777">
      <w:pPr>
        <w:rPr>
          <w:rFonts w:cstheme="minorHAnsi"/>
          <w:sz w:val="26"/>
          <w:szCs w:val="26"/>
          <w:lang w:val="en-US"/>
        </w:rPr>
      </w:pPr>
    </w:p>
    <w:p w:rsidRPr="00AA0EC0" w:rsidR="00C73A17" w:rsidP="00C73A17" w:rsidRDefault="00C73A17" w14:paraId="7ECEEB12" w14:textId="0A1D94A3">
      <w:pPr>
        <w:rPr>
          <w:rFonts w:cstheme="minorHAnsi"/>
          <w:sz w:val="26"/>
          <w:szCs w:val="26"/>
          <w:lang w:val="en-US"/>
        </w:rPr>
      </w:pPr>
      <w:r w:rsidRPr="00AA0EC0">
        <w:rPr>
          <w:rFonts w:cstheme="minorHAnsi"/>
          <w:sz w:val="26"/>
          <w:szCs w:val="26"/>
          <w:lang w:val="en-US"/>
        </w:rPr>
        <w:t xml:space="preserve"> </w:t>
      </w:r>
      <w:r w:rsidRPr="00AA0EC0">
        <w:rPr>
          <w:rFonts w:cstheme="minorHAnsi"/>
          <w:sz w:val="26"/>
          <w:szCs w:val="26"/>
          <w:lang w:val="en-US"/>
        </w:rPr>
        <w:t>‘At Bevendean Primary School and Nursery we have a culture of care and respect where ‘fair’ means that everyone gets what they need, not that everyone gets the same.’</w:t>
      </w:r>
    </w:p>
    <w:p w:rsidRPr="00AA0EC0" w:rsidR="00C73A17" w:rsidP="00C73A17" w:rsidRDefault="00C73A17" w14:paraId="631D18EF" w14:textId="77777777">
      <w:pPr>
        <w:rPr>
          <w:rFonts w:cstheme="minorHAnsi"/>
          <w:sz w:val="26"/>
          <w:szCs w:val="26"/>
          <w:lang w:val="en-US"/>
        </w:rPr>
      </w:pPr>
    </w:p>
    <w:p w:rsidRPr="00AA0EC0" w:rsidR="00C73A17" w:rsidP="00C73A17" w:rsidRDefault="00C73A17" w14:paraId="6E526B5A" w14:textId="77777777">
      <w:pPr>
        <w:rPr>
          <w:rFonts w:cstheme="minorHAnsi"/>
          <w:sz w:val="26"/>
          <w:szCs w:val="26"/>
          <w:lang w:val="en-US"/>
        </w:rPr>
      </w:pPr>
      <w:r w:rsidRPr="00AA0EC0">
        <w:rPr>
          <w:rFonts w:cstheme="minorHAnsi"/>
          <w:sz w:val="26"/>
          <w:szCs w:val="26"/>
          <w:lang w:val="en-US"/>
        </w:rPr>
        <w:t>At Bevendean Primary School and Nursery we want all our children to become confident, secure caring individuals who achieve personal success and develop a lifelong love of learning. We believe in a child centred approach to learning that is firmly based on the principles of inclusion, equal opportunities, global education and cultural diversity.</w:t>
      </w:r>
    </w:p>
    <w:p w:rsidRPr="00AA0EC0" w:rsidR="00C73A17" w:rsidP="00C73A17" w:rsidRDefault="00C73A17" w14:paraId="6AED566D" w14:textId="77777777">
      <w:pPr>
        <w:rPr>
          <w:rFonts w:cstheme="minorHAnsi"/>
          <w:sz w:val="26"/>
          <w:szCs w:val="26"/>
          <w:lang w:val="en-US"/>
        </w:rPr>
      </w:pPr>
      <w:r w:rsidRPr="00AA0EC0">
        <w:rPr>
          <w:rFonts w:cstheme="minorHAnsi"/>
          <w:sz w:val="26"/>
          <w:szCs w:val="26"/>
          <w:lang w:val="en-US"/>
        </w:rPr>
        <w:t>Our abiding aim is to work in an atmosphere where:</w:t>
      </w:r>
    </w:p>
    <w:p w:rsidRPr="00AA0EC0" w:rsidR="00C73A17" w:rsidP="00C73A17" w:rsidRDefault="00C73A17" w14:paraId="2E1981D2" w14:textId="77777777">
      <w:pPr>
        <w:rPr>
          <w:rFonts w:cstheme="minorHAnsi"/>
          <w:sz w:val="26"/>
          <w:szCs w:val="26"/>
          <w:lang w:val="en-US"/>
        </w:rPr>
      </w:pPr>
    </w:p>
    <w:p w:rsidRPr="00AA0EC0" w:rsidR="00C73A17" w:rsidP="00C73A17" w:rsidRDefault="00C73A17" w14:paraId="23961042" w14:textId="77777777">
      <w:pPr>
        <w:pStyle w:val="ListParagraph"/>
        <w:numPr>
          <w:ilvl w:val="0"/>
          <w:numId w:val="21"/>
        </w:numPr>
        <w:spacing w:after="160" w:line="259" w:lineRule="auto"/>
        <w:rPr>
          <w:rFonts w:cstheme="minorHAnsi"/>
          <w:sz w:val="26"/>
          <w:szCs w:val="26"/>
          <w:lang w:val="en-US"/>
        </w:rPr>
      </w:pPr>
      <w:r w:rsidRPr="00AA0EC0">
        <w:rPr>
          <w:rFonts w:cstheme="minorHAnsi"/>
          <w:sz w:val="26"/>
          <w:szCs w:val="26"/>
          <w:lang w:val="en-US"/>
        </w:rPr>
        <w:t>every child and adult is valued and can make a meaningful contribution to school life</w:t>
      </w:r>
    </w:p>
    <w:p w:rsidRPr="00AA0EC0" w:rsidR="00C73A17" w:rsidP="00C73A17" w:rsidRDefault="00C73A17" w14:paraId="4EFA8BF1" w14:textId="77777777">
      <w:pPr>
        <w:pStyle w:val="ListParagraph"/>
        <w:numPr>
          <w:ilvl w:val="0"/>
          <w:numId w:val="21"/>
        </w:numPr>
        <w:spacing w:after="160" w:line="259" w:lineRule="auto"/>
        <w:rPr>
          <w:rFonts w:cstheme="minorHAnsi"/>
          <w:sz w:val="26"/>
          <w:szCs w:val="26"/>
          <w:lang w:val="en-US"/>
        </w:rPr>
      </w:pPr>
      <w:r w:rsidRPr="00AA0EC0">
        <w:rPr>
          <w:rFonts w:cstheme="minorHAnsi"/>
          <w:sz w:val="26"/>
          <w:szCs w:val="26"/>
          <w:lang w:val="en-US"/>
        </w:rPr>
        <w:t>children can be stimulated through excitement and enjoyment to reach their highest standard</w:t>
      </w:r>
    </w:p>
    <w:p w:rsidRPr="00AA0EC0" w:rsidR="00C73A17" w:rsidP="00C73A17" w:rsidRDefault="00C73A17" w14:paraId="7CD77FD4" w14:textId="77777777">
      <w:pPr>
        <w:pStyle w:val="ListParagraph"/>
        <w:numPr>
          <w:ilvl w:val="0"/>
          <w:numId w:val="21"/>
        </w:numPr>
        <w:spacing w:after="160" w:line="259" w:lineRule="auto"/>
        <w:rPr>
          <w:rFonts w:cstheme="minorHAnsi"/>
          <w:sz w:val="26"/>
          <w:szCs w:val="26"/>
          <w:lang w:val="en-US"/>
        </w:rPr>
      </w:pPr>
      <w:r w:rsidRPr="00AA0EC0">
        <w:rPr>
          <w:rFonts w:cstheme="minorHAnsi"/>
          <w:sz w:val="26"/>
          <w:szCs w:val="26"/>
          <w:lang w:val="en-US"/>
        </w:rPr>
        <w:t>a culture of care and respect is dominant</w:t>
      </w:r>
    </w:p>
    <w:p w:rsidRPr="00AA0EC0" w:rsidR="00C73A17" w:rsidP="00C73A17" w:rsidRDefault="00C73A17" w14:paraId="724FDBB4" w14:textId="77777777">
      <w:pPr>
        <w:pStyle w:val="ListParagraph"/>
        <w:numPr>
          <w:ilvl w:val="0"/>
          <w:numId w:val="21"/>
        </w:numPr>
        <w:spacing w:after="160" w:line="259" w:lineRule="auto"/>
        <w:rPr>
          <w:rFonts w:cstheme="minorHAnsi"/>
          <w:sz w:val="26"/>
          <w:szCs w:val="26"/>
          <w:lang w:val="en-US"/>
        </w:rPr>
      </w:pPr>
      <w:r w:rsidRPr="00AA0EC0">
        <w:rPr>
          <w:rFonts w:cstheme="minorHAnsi"/>
          <w:sz w:val="26"/>
          <w:szCs w:val="26"/>
          <w:lang w:val="en-US"/>
        </w:rPr>
        <w:t>we celebrate diversity</w:t>
      </w:r>
    </w:p>
    <w:p w:rsidRPr="00AA0EC0" w:rsidR="00C73A17" w:rsidP="00C73A17" w:rsidRDefault="00C73A17" w14:paraId="7CAC739C" w14:textId="77777777">
      <w:pPr>
        <w:pStyle w:val="ListParagraph"/>
        <w:numPr>
          <w:ilvl w:val="0"/>
          <w:numId w:val="21"/>
        </w:numPr>
        <w:spacing w:after="160" w:line="259" w:lineRule="auto"/>
        <w:rPr>
          <w:rFonts w:cstheme="minorHAnsi"/>
          <w:sz w:val="26"/>
          <w:szCs w:val="26"/>
          <w:lang w:val="en-US"/>
        </w:rPr>
      </w:pPr>
      <w:r w:rsidRPr="00AA0EC0">
        <w:rPr>
          <w:rFonts w:cstheme="minorHAnsi"/>
          <w:sz w:val="26"/>
          <w:szCs w:val="26"/>
          <w:lang w:val="en-US"/>
        </w:rPr>
        <w:t>we work in partnership with our parents and the wider community</w:t>
      </w:r>
    </w:p>
    <w:p w:rsidRPr="00AA0EC0" w:rsidR="00C73A17" w:rsidP="00C73A17" w:rsidRDefault="00C73A17" w14:paraId="7EDC252C" w14:textId="77777777">
      <w:pPr>
        <w:rPr>
          <w:rFonts w:cstheme="minorHAnsi"/>
          <w:sz w:val="26"/>
          <w:szCs w:val="26"/>
          <w:lang w:val="en-US"/>
        </w:rPr>
      </w:pPr>
    </w:p>
    <w:p w:rsidR="00C73A17" w:rsidP="00C73A17" w:rsidRDefault="00C73A17" w14:paraId="017E4314" w14:textId="77777777">
      <w:pPr>
        <w:rPr>
          <w:rFonts w:cstheme="minorHAnsi"/>
          <w:sz w:val="26"/>
          <w:szCs w:val="26"/>
        </w:rPr>
      </w:pPr>
      <w:r w:rsidRPr="00AA0EC0">
        <w:rPr>
          <w:rFonts w:cstheme="minorHAnsi"/>
          <w:sz w:val="26"/>
          <w:szCs w:val="26"/>
        </w:rPr>
        <w:t xml:space="preserve">Information from pupil data and school audit </w:t>
      </w:r>
    </w:p>
    <w:p w:rsidR="00C73A17" w:rsidP="00C73A17" w:rsidRDefault="00C73A17" w14:paraId="5E8B12C7" w14:textId="6A048135">
      <w:pPr>
        <w:rPr>
          <w:rFonts w:cstheme="minorHAnsi"/>
          <w:sz w:val="26"/>
          <w:szCs w:val="26"/>
        </w:rPr>
      </w:pPr>
      <w:r w:rsidRPr="00AA0EC0">
        <w:rPr>
          <w:rFonts w:cstheme="minorHAnsi"/>
          <w:sz w:val="26"/>
          <w:szCs w:val="26"/>
        </w:rPr>
        <w:t xml:space="preserve">We currently have a range of children of all backgrounds, needs and abilities. We collect information from all our Early Years feeder settings, so that we are prepared for children who arrive in school </w:t>
      </w:r>
      <w:r>
        <w:rPr>
          <w:rFonts w:cstheme="minorHAnsi"/>
          <w:sz w:val="26"/>
          <w:szCs w:val="26"/>
        </w:rPr>
        <w:t xml:space="preserve">in Nursery / </w:t>
      </w:r>
      <w:r w:rsidRPr="00AA0EC0">
        <w:rPr>
          <w:rFonts w:cstheme="minorHAnsi"/>
          <w:sz w:val="26"/>
          <w:szCs w:val="26"/>
        </w:rPr>
        <w:t xml:space="preserve">Reception. We liaise with parents and professionals involved with the </w:t>
      </w:r>
      <w:r w:rsidRPr="00AA0EC0">
        <w:rPr>
          <w:rFonts w:cstheme="minorHAnsi"/>
          <w:sz w:val="26"/>
          <w:szCs w:val="26"/>
        </w:rPr>
        <w:lastRenderedPageBreak/>
        <w:t>children to ensure we provide the right care for their needs.</w:t>
      </w:r>
      <w:r>
        <w:rPr>
          <w:rFonts w:cstheme="minorHAnsi"/>
          <w:sz w:val="26"/>
          <w:szCs w:val="26"/>
        </w:rPr>
        <w:t xml:space="preserve"> We contact the schools and speak with the parent / carers of new children starting at Bevendean at points other than Reception / Nursery. </w:t>
      </w:r>
    </w:p>
    <w:p w:rsidRPr="00AA0EC0" w:rsidR="00C73A17" w:rsidP="00C73A17" w:rsidRDefault="00C73A17" w14:paraId="49DDCFBB" w14:textId="77777777">
      <w:pPr>
        <w:rPr>
          <w:rFonts w:cstheme="minorHAnsi"/>
          <w:sz w:val="26"/>
          <w:szCs w:val="26"/>
          <w:lang w:val="en-US"/>
        </w:rPr>
      </w:pPr>
    </w:p>
    <w:p w:rsidR="00C73A17" w:rsidP="00C73A17" w:rsidRDefault="00C73A17" w14:paraId="185C37A2" w14:textId="5D770DFA">
      <w:pPr>
        <w:rPr>
          <w:rFonts w:cstheme="minorHAnsi"/>
          <w:sz w:val="26"/>
          <w:szCs w:val="26"/>
          <w:lang w:val="en-US"/>
        </w:rPr>
      </w:pPr>
      <w:r w:rsidRPr="00AA0EC0">
        <w:rPr>
          <w:rFonts w:cstheme="minorHAnsi"/>
          <w:sz w:val="26"/>
          <w:szCs w:val="26"/>
          <w:lang w:val="en-US"/>
        </w:rPr>
        <w:t>We take advice on support needed for children with disabilities and work with experts to ensure they have the support necessary to fully include them in</w:t>
      </w:r>
      <w:r>
        <w:rPr>
          <w:rFonts w:cstheme="minorHAnsi"/>
          <w:sz w:val="26"/>
          <w:szCs w:val="26"/>
          <w:lang w:val="en-US"/>
        </w:rPr>
        <w:t xml:space="preserve"> </w:t>
      </w:r>
      <w:r w:rsidRPr="00AA0EC0">
        <w:rPr>
          <w:rFonts w:cstheme="minorHAnsi"/>
          <w:sz w:val="26"/>
          <w:szCs w:val="26"/>
          <w:lang w:val="en-US"/>
        </w:rPr>
        <w:t>the life of the school.</w:t>
      </w:r>
    </w:p>
    <w:p w:rsidRPr="00AA0EC0" w:rsidR="00C73A17" w:rsidP="00C73A17" w:rsidRDefault="00C73A17" w14:paraId="3B600FE1" w14:textId="77777777">
      <w:pPr>
        <w:rPr>
          <w:rFonts w:cstheme="minorHAnsi"/>
          <w:sz w:val="26"/>
          <w:szCs w:val="26"/>
          <w:lang w:val="en-US"/>
        </w:rPr>
      </w:pPr>
    </w:p>
    <w:p w:rsidRPr="00AA0EC0" w:rsidR="00C73A17" w:rsidP="00C73A17" w:rsidRDefault="00C73A17" w14:paraId="24CF0570" w14:textId="77777777">
      <w:pPr>
        <w:rPr>
          <w:rFonts w:cstheme="minorHAnsi"/>
          <w:sz w:val="26"/>
          <w:szCs w:val="26"/>
          <w:lang w:val="en-US"/>
        </w:rPr>
      </w:pPr>
      <w:r w:rsidRPr="00AA0EC0">
        <w:rPr>
          <w:rFonts w:cstheme="minorHAnsi"/>
          <w:sz w:val="26"/>
          <w:szCs w:val="26"/>
          <w:lang w:val="en-US"/>
        </w:rPr>
        <w:t>The action plan ensures that:</w:t>
      </w:r>
    </w:p>
    <w:p w:rsidRPr="00AA0EC0" w:rsidR="00C73A17" w:rsidP="00C73A17" w:rsidRDefault="00C73A17" w14:paraId="35106D62" w14:textId="77777777">
      <w:pPr>
        <w:pStyle w:val="ListParagraph"/>
        <w:numPr>
          <w:ilvl w:val="0"/>
          <w:numId w:val="22"/>
        </w:numPr>
        <w:spacing w:after="160" w:line="259" w:lineRule="auto"/>
        <w:rPr>
          <w:rFonts w:cstheme="minorHAnsi"/>
          <w:sz w:val="26"/>
          <w:szCs w:val="26"/>
          <w:lang w:val="en-US"/>
        </w:rPr>
      </w:pPr>
      <w:r w:rsidRPr="00AA0EC0">
        <w:rPr>
          <w:rFonts w:cstheme="minorHAnsi"/>
          <w:sz w:val="26"/>
          <w:szCs w:val="26"/>
          <w:lang w:val="en-US"/>
        </w:rPr>
        <w:t>The school draws on the expertise of external agencies to provide specialist advice and support.</w:t>
      </w:r>
    </w:p>
    <w:p w:rsidRPr="00AA0EC0" w:rsidR="00C73A17" w:rsidP="00C73A17" w:rsidRDefault="00C73A17" w14:paraId="52411E52" w14:textId="77777777">
      <w:pPr>
        <w:pStyle w:val="ListParagraph"/>
        <w:numPr>
          <w:ilvl w:val="0"/>
          <w:numId w:val="22"/>
        </w:numPr>
        <w:spacing w:after="160" w:line="259" w:lineRule="auto"/>
        <w:rPr>
          <w:rFonts w:cstheme="minorHAnsi"/>
          <w:sz w:val="26"/>
          <w:szCs w:val="26"/>
          <w:lang w:val="en-US"/>
        </w:rPr>
      </w:pPr>
      <w:r w:rsidRPr="00AA0EC0">
        <w:rPr>
          <w:rFonts w:cstheme="minorHAnsi"/>
          <w:sz w:val="26"/>
          <w:szCs w:val="26"/>
          <w:lang w:val="en-US"/>
        </w:rPr>
        <w:t>The SENCO has an overview of the needs of any pupils with a disability.</w:t>
      </w:r>
    </w:p>
    <w:p w:rsidRPr="00AA0EC0" w:rsidR="00C73A17" w:rsidP="00C73A17" w:rsidRDefault="00C73A17" w14:paraId="273501D6" w14:textId="77777777">
      <w:pPr>
        <w:pStyle w:val="ListParagraph"/>
        <w:numPr>
          <w:ilvl w:val="0"/>
          <w:numId w:val="22"/>
        </w:numPr>
        <w:spacing w:after="160" w:line="259" w:lineRule="auto"/>
        <w:rPr>
          <w:rFonts w:cstheme="minorHAnsi"/>
          <w:sz w:val="26"/>
          <w:szCs w:val="26"/>
          <w:lang w:val="en-US"/>
        </w:rPr>
      </w:pPr>
      <w:r w:rsidRPr="00AA0EC0">
        <w:rPr>
          <w:rFonts w:cstheme="minorHAnsi"/>
          <w:sz w:val="26"/>
          <w:szCs w:val="26"/>
          <w:lang w:val="en-US"/>
        </w:rPr>
        <w:t>There are high expectations.</w:t>
      </w:r>
    </w:p>
    <w:p w:rsidRPr="00AA0EC0" w:rsidR="00C73A17" w:rsidP="00C73A17" w:rsidRDefault="00C73A17" w14:paraId="3794449C" w14:textId="77777777">
      <w:pPr>
        <w:pStyle w:val="ListParagraph"/>
        <w:numPr>
          <w:ilvl w:val="0"/>
          <w:numId w:val="22"/>
        </w:numPr>
        <w:spacing w:after="160" w:line="259" w:lineRule="auto"/>
        <w:rPr>
          <w:rFonts w:cstheme="minorHAnsi"/>
          <w:sz w:val="26"/>
          <w:szCs w:val="26"/>
          <w:lang w:val="en-US"/>
        </w:rPr>
      </w:pPr>
      <w:r w:rsidRPr="00AA0EC0">
        <w:rPr>
          <w:rFonts w:cstheme="minorHAnsi"/>
          <w:sz w:val="26"/>
          <w:szCs w:val="26"/>
          <w:lang w:val="en-US"/>
        </w:rPr>
        <w:t>There is appropriate deployment and training of learning support staff.</w:t>
      </w:r>
    </w:p>
    <w:p w:rsidRPr="00AA0EC0" w:rsidR="00C73A17" w:rsidP="00C73A17" w:rsidRDefault="00C73A17" w14:paraId="4E18F4A8" w14:textId="77777777">
      <w:pPr>
        <w:pStyle w:val="ListParagraph"/>
        <w:numPr>
          <w:ilvl w:val="0"/>
          <w:numId w:val="22"/>
        </w:numPr>
        <w:spacing w:after="160" w:line="259" w:lineRule="auto"/>
        <w:rPr>
          <w:rFonts w:cstheme="minorHAnsi"/>
          <w:sz w:val="26"/>
          <w:szCs w:val="26"/>
          <w:lang w:val="en-US"/>
        </w:rPr>
      </w:pPr>
      <w:r w:rsidRPr="00AA0EC0">
        <w:rPr>
          <w:rFonts w:cstheme="minorHAnsi"/>
          <w:sz w:val="26"/>
          <w:szCs w:val="26"/>
          <w:lang w:val="en-US"/>
        </w:rPr>
        <w:t>Successful practice is shared within the school.</w:t>
      </w:r>
    </w:p>
    <w:p w:rsidRPr="00AA0EC0" w:rsidR="00C73A17" w:rsidP="00C73A17" w:rsidRDefault="00C73A17" w14:paraId="2E6E9EA9" w14:textId="77777777">
      <w:pPr>
        <w:pStyle w:val="ListParagraph"/>
        <w:numPr>
          <w:ilvl w:val="0"/>
          <w:numId w:val="22"/>
        </w:numPr>
        <w:spacing w:after="160" w:line="259" w:lineRule="auto"/>
        <w:rPr>
          <w:rFonts w:cstheme="minorHAnsi"/>
          <w:sz w:val="26"/>
          <w:szCs w:val="26"/>
          <w:lang w:val="en-US"/>
        </w:rPr>
      </w:pPr>
      <w:r w:rsidRPr="00AA0EC0">
        <w:rPr>
          <w:rFonts w:cstheme="minorHAnsi"/>
          <w:sz w:val="26"/>
          <w:szCs w:val="26"/>
          <w:lang w:val="en-US"/>
        </w:rPr>
        <w:t>Pupils with a disability have access to extra-curricular activities.</w:t>
      </w:r>
    </w:p>
    <w:p w:rsidRPr="00AA0EC0" w:rsidR="00C73A17" w:rsidP="00C73A17" w:rsidRDefault="00C73A17" w14:paraId="64C973C3" w14:textId="77777777">
      <w:pPr>
        <w:rPr>
          <w:rFonts w:cstheme="minorHAnsi"/>
          <w:sz w:val="26"/>
          <w:szCs w:val="26"/>
          <w:lang w:val="en-US"/>
        </w:rPr>
      </w:pPr>
    </w:p>
    <w:p w:rsidRPr="00AA0EC0" w:rsidR="00C73A17" w:rsidP="00C73A17" w:rsidRDefault="00C73A17" w14:paraId="1F6AECCA" w14:textId="77777777">
      <w:pPr>
        <w:rPr>
          <w:rFonts w:cstheme="minorHAnsi"/>
          <w:sz w:val="26"/>
          <w:szCs w:val="26"/>
          <w:lang w:val="en-US"/>
        </w:rPr>
      </w:pPr>
    </w:p>
    <w:tbl>
      <w:tblPr>
        <w:tblStyle w:val="TableGrid"/>
        <w:tblW w:w="14029" w:type="dxa"/>
        <w:tblLook w:val="04A0" w:firstRow="1" w:lastRow="0" w:firstColumn="1" w:lastColumn="0" w:noHBand="0" w:noVBand="1"/>
      </w:tblPr>
      <w:tblGrid>
        <w:gridCol w:w="2132"/>
        <w:gridCol w:w="3596"/>
        <w:gridCol w:w="2121"/>
        <w:gridCol w:w="1269"/>
        <w:gridCol w:w="2564"/>
        <w:gridCol w:w="2347"/>
      </w:tblGrid>
      <w:tr w:rsidRPr="00AA0EC0" w:rsidR="00C73A17" w:rsidTr="00893F62" w14:paraId="0A64669D" w14:textId="77777777">
        <w:tc>
          <w:tcPr>
            <w:tcW w:w="14029" w:type="dxa"/>
            <w:gridSpan w:val="6"/>
          </w:tcPr>
          <w:p w:rsidRPr="00AA0EC0" w:rsidR="00C73A17" w:rsidP="00893F62" w:rsidRDefault="00C73A17" w14:paraId="640AB8E7" w14:textId="77777777">
            <w:pPr>
              <w:rPr>
                <w:rFonts w:asciiTheme="minorHAnsi" w:hAnsiTheme="minorHAnsi" w:cstheme="minorHAnsi"/>
                <w:sz w:val="26"/>
                <w:szCs w:val="26"/>
              </w:rPr>
            </w:pPr>
            <w:r w:rsidRPr="009D6182">
              <w:rPr>
                <w:rFonts w:asciiTheme="minorHAnsi" w:hAnsiTheme="minorHAnsi" w:cstheme="minorHAnsi"/>
                <w:b/>
                <w:sz w:val="36"/>
                <w:szCs w:val="26"/>
              </w:rPr>
              <w:t>Duty to Pupils</w:t>
            </w:r>
          </w:p>
        </w:tc>
      </w:tr>
      <w:tr w:rsidRPr="00AA0EC0" w:rsidR="00C73A17" w:rsidTr="00C73A17" w14:paraId="09749BDF" w14:textId="77777777">
        <w:tc>
          <w:tcPr>
            <w:tcW w:w="2132" w:type="dxa"/>
          </w:tcPr>
          <w:p w:rsidRPr="00AA0EC0" w:rsidR="00C73A17" w:rsidP="00893F62" w:rsidRDefault="00C73A17" w14:paraId="48C14FB4" w14:textId="77777777">
            <w:pPr>
              <w:rPr>
                <w:rFonts w:asciiTheme="minorHAnsi" w:hAnsiTheme="minorHAnsi" w:cstheme="minorHAnsi"/>
                <w:sz w:val="26"/>
                <w:szCs w:val="26"/>
              </w:rPr>
            </w:pPr>
            <w:r w:rsidRPr="00AA0EC0">
              <w:rPr>
                <w:rFonts w:asciiTheme="minorHAnsi" w:hAnsiTheme="minorHAnsi" w:cstheme="minorHAnsi"/>
                <w:sz w:val="26"/>
                <w:szCs w:val="26"/>
              </w:rPr>
              <w:t xml:space="preserve">Target </w:t>
            </w:r>
          </w:p>
        </w:tc>
        <w:tc>
          <w:tcPr>
            <w:tcW w:w="3596" w:type="dxa"/>
          </w:tcPr>
          <w:p w:rsidRPr="00AA0EC0" w:rsidR="00C73A17" w:rsidP="00893F62" w:rsidRDefault="00C73A17" w14:paraId="3B1B8ED9" w14:textId="77777777">
            <w:pPr>
              <w:rPr>
                <w:rFonts w:asciiTheme="minorHAnsi" w:hAnsiTheme="minorHAnsi" w:cstheme="minorHAnsi"/>
                <w:sz w:val="26"/>
                <w:szCs w:val="26"/>
              </w:rPr>
            </w:pPr>
            <w:r w:rsidRPr="00AA0EC0">
              <w:rPr>
                <w:rFonts w:asciiTheme="minorHAnsi" w:hAnsiTheme="minorHAnsi" w:cstheme="minorHAnsi"/>
                <w:sz w:val="26"/>
                <w:szCs w:val="26"/>
              </w:rPr>
              <w:t>Action</w:t>
            </w:r>
          </w:p>
        </w:tc>
        <w:tc>
          <w:tcPr>
            <w:tcW w:w="2121" w:type="dxa"/>
          </w:tcPr>
          <w:p w:rsidRPr="00AA0EC0" w:rsidR="00C73A17" w:rsidP="00893F62" w:rsidRDefault="00C73A17" w14:paraId="2B43E83C" w14:textId="77777777">
            <w:pPr>
              <w:rPr>
                <w:rFonts w:asciiTheme="minorHAnsi" w:hAnsiTheme="minorHAnsi" w:cstheme="minorHAnsi"/>
                <w:sz w:val="26"/>
                <w:szCs w:val="26"/>
              </w:rPr>
            </w:pPr>
            <w:r w:rsidRPr="00AA0EC0">
              <w:rPr>
                <w:rFonts w:asciiTheme="minorHAnsi" w:hAnsiTheme="minorHAnsi" w:cstheme="minorHAnsi"/>
                <w:sz w:val="26"/>
                <w:szCs w:val="26"/>
              </w:rPr>
              <w:t>People/Resources</w:t>
            </w:r>
          </w:p>
        </w:tc>
        <w:tc>
          <w:tcPr>
            <w:tcW w:w="1269" w:type="dxa"/>
          </w:tcPr>
          <w:p w:rsidRPr="00AA0EC0" w:rsidR="00C73A17" w:rsidP="00893F62" w:rsidRDefault="00C73A17" w14:paraId="6731119F" w14:textId="77777777">
            <w:pPr>
              <w:rPr>
                <w:rFonts w:asciiTheme="minorHAnsi" w:hAnsiTheme="minorHAnsi" w:cstheme="minorHAnsi"/>
                <w:sz w:val="26"/>
                <w:szCs w:val="26"/>
              </w:rPr>
            </w:pPr>
            <w:r w:rsidRPr="00AA0EC0">
              <w:rPr>
                <w:rFonts w:asciiTheme="minorHAnsi" w:hAnsiTheme="minorHAnsi" w:cstheme="minorHAnsi"/>
                <w:sz w:val="26"/>
                <w:szCs w:val="26"/>
              </w:rPr>
              <w:t>Timescale</w:t>
            </w:r>
          </w:p>
        </w:tc>
        <w:tc>
          <w:tcPr>
            <w:tcW w:w="2564" w:type="dxa"/>
          </w:tcPr>
          <w:p w:rsidRPr="00AA0EC0" w:rsidR="00C73A17" w:rsidP="00893F62" w:rsidRDefault="00C73A17" w14:paraId="607DFA12" w14:textId="77777777">
            <w:pPr>
              <w:rPr>
                <w:rFonts w:asciiTheme="minorHAnsi" w:hAnsiTheme="minorHAnsi" w:cstheme="minorHAnsi"/>
                <w:sz w:val="26"/>
                <w:szCs w:val="26"/>
              </w:rPr>
            </w:pPr>
            <w:r w:rsidRPr="00AA0EC0">
              <w:rPr>
                <w:rFonts w:asciiTheme="minorHAnsi" w:hAnsiTheme="minorHAnsi" w:cstheme="minorHAnsi"/>
                <w:sz w:val="26"/>
                <w:szCs w:val="26"/>
              </w:rPr>
              <w:t>Success Criteria</w:t>
            </w:r>
          </w:p>
        </w:tc>
        <w:tc>
          <w:tcPr>
            <w:tcW w:w="2347" w:type="dxa"/>
          </w:tcPr>
          <w:p w:rsidRPr="00AA0EC0" w:rsidR="00C73A17" w:rsidP="00893F62" w:rsidRDefault="00C73A17" w14:paraId="5BEF614D" w14:textId="77777777">
            <w:pPr>
              <w:rPr>
                <w:rFonts w:asciiTheme="minorHAnsi" w:hAnsiTheme="minorHAnsi" w:cstheme="minorHAnsi"/>
                <w:sz w:val="26"/>
                <w:szCs w:val="26"/>
              </w:rPr>
            </w:pPr>
            <w:r w:rsidRPr="00AA0EC0">
              <w:rPr>
                <w:rFonts w:asciiTheme="minorHAnsi" w:hAnsiTheme="minorHAnsi" w:cstheme="minorHAnsi"/>
                <w:sz w:val="26"/>
                <w:szCs w:val="26"/>
              </w:rPr>
              <w:t>Monitoring Method: Who? How?</w:t>
            </w:r>
          </w:p>
        </w:tc>
      </w:tr>
      <w:tr w:rsidRPr="00AA0EC0" w:rsidR="00C73A17" w:rsidTr="00C73A17" w14:paraId="02AF99F4" w14:textId="77777777">
        <w:tc>
          <w:tcPr>
            <w:tcW w:w="2132" w:type="dxa"/>
          </w:tcPr>
          <w:p w:rsidRPr="00AA0EC0" w:rsidR="00C73A17" w:rsidP="00893F62" w:rsidRDefault="00C73A17" w14:paraId="598C65C5" w14:textId="77777777">
            <w:pPr>
              <w:rPr>
                <w:rFonts w:asciiTheme="minorHAnsi" w:hAnsiTheme="minorHAnsi" w:cstheme="minorHAnsi"/>
                <w:sz w:val="26"/>
                <w:szCs w:val="26"/>
              </w:rPr>
            </w:pPr>
            <w:r w:rsidRPr="00AA0EC0">
              <w:rPr>
                <w:rFonts w:asciiTheme="minorHAnsi" w:hAnsiTheme="minorHAnsi" w:cstheme="minorHAnsi"/>
                <w:sz w:val="26"/>
                <w:szCs w:val="26"/>
              </w:rPr>
              <w:t xml:space="preserve">Children with specific learning difficulties </w:t>
            </w:r>
          </w:p>
        </w:tc>
        <w:tc>
          <w:tcPr>
            <w:tcW w:w="3596" w:type="dxa"/>
          </w:tcPr>
          <w:p w:rsidRPr="00AA0EC0" w:rsidR="00C73A17" w:rsidP="00893F62" w:rsidRDefault="00C73A17" w14:paraId="7A291366" w14:textId="77777777">
            <w:pPr>
              <w:rPr>
                <w:rFonts w:asciiTheme="minorHAnsi" w:hAnsiTheme="minorHAnsi" w:cstheme="minorHAnsi"/>
                <w:sz w:val="26"/>
                <w:szCs w:val="26"/>
              </w:rPr>
            </w:pPr>
            <w:r w:rsidRPr="00AA0EC0">
              <w:rPr>
                <w:rFonts w:asciiTheme="minorHAnsi" w:hAnsiTheme="minorHAnsi" w:cstheme="minorHAnsi"/>
                <w:sz w:val="26"/>
                <w:szCs w:val="26"/>
              </w:rPr>
              <w:t xml:space="preserve">Curriculum to be appropriately differentiated and TA support provided. </w:t>
            </w:r>
            <w:r w:rsidRPr="00E571F6">
              <w:rPr>
                <w:rFonts w:asciiTheme="minorHAnsi" w:hAnsiTheme="minorHAnsi" w:cstheme="minorHAnsi"/>
                <w:sz w:val="26"/>
                <w:szCs w:val="26"/>
              </w:rPr>
              <w:t>Children can work on a “bespoke” curriculum below their chronological age (including Next steps), if that is more appropriate for them.</w:t>
            </w:r>
          </w:p>
        </w:tc>
        <w:tc>
          <w:tcPr>
            <w:tcW w:w="2121" w:type="dxa"/>
          </w:tcPr>
          <w:p w:rsidRPr="00AA0EC0" w:rsidR="00C73A17" w:rsidP="00893F62" w:rsidRDefault="00C73A17" w14:paraId="14DA3248" w14:textId="77777777">
            <w:pPr>
              <w:rPr>
                <w:rFonts w:asciiTheme="minorHAnsi" w:hAnsiTheme="minorHAnsi" w:cstheme="minorHAnsi"/>
                <w:sz w:val="26"/>
                <w:szCs w:val="26"/>
              </w:rPr>
            </w:pPr>
            <w:r w:rsidRPr="00AA0EC0">
              <w:rPr>
                <w:rFonts w:asciiTheme="minorHAnsi" w:hAnsiTheme="minorHAnsi" w:cstheme="minorHAnsi"/>
                <w:sz w:val="26"/>
                <w:szCs w:val="26"/>
              </w:rPr>
              <w:t xml:space="preserve">All class teachers supported by SENCo, Inclusion Mentors and TA’s. </w:t>
            </w:r>
            <w:r w:rsidRPr="00E571F6">
              <w:rPr>
                <w:rFonts w:asciiTheme="minorHAnsi" w:hAnsiTheme="minorHAnsi" w:cstheme="minorHAnsi"/>
                <w:sz w:val="26"/>
                <w:szCs w:val="26"/>
              </w:rPr>
              <w:t xml:space="preserve">Discussions around which children access “bespoke” curriculums had </w:t>
            </w:r>
            <w:r w:rsidRPr="00E571F6">
              <w:rPr>
                <w:rFonts w:asciiTheme="minorHAnsi" w:hAnsiTheme="minorHAnsi" w:cstheme="minorHAnsi"/>
                <w:sz w:val="26"/>
                <w:szCs w:val="26"/>
              </w:rPr>
              <w:lastRenderedPageBreak/>
              <w:t>at pupil progress meetings with SLT.</w:t>
            </w:r>
          </w:p>
        </w:tc>
        <w:tc>
          <w:tcPr>
            <w:tcW w:w="1269" w:type="dxa"/>
          </w:tcPr>
          <w:p w:rsidRPr="00AA0EC0" w:rsidR="00C73A17" w:rsidP="00893F62" w:rsidRDefault="00C73A17" w14:paraId="11C7C24F" w14:textId="77777777">
            <w:pPr>
              <w:rPr>
                <w:rFonts w:asciiTheme="minorHAnsi" w:hAnsiTheme="minorHAnsi" w:cstheme="minorHAnsi"/>
                <w:sz w:val="26"/>
                <w:szCs w:val="26"/>
              </w:rPr>
            </w:pPr>
            <w:r w:rsidRPr="00AA0EC0">
              <w:rPr>
                <w:rFonts w:asciiTheme="minorHAnsi" w:hAnsiTheme="minorHAnsi" w:cstheme="minorHAnsi"/>
                <w:sz w:val="26"/>
                <w:szCs w:val="26"/>
              </w:rPr>
              <w:lastRenderedPageBreak/>
              <w:t>ongoing</w:t>
            </w:r>
          </w:p>
        </w:tc>
        <w:tc>
          <w:tcPr>
            <w:tcW w:w="2564" w:type="dxa"/>
          </w:tcPr>
          <w:p w:rsidRPr="00AA0EC0" w:rsidR="00C73A17" w:rsidP="00893F62" w:rsidRDefault="00C73A17" w14:paraId="3776157C" w14:textId="77777777">
            <w:pPr>
              <w:rPr>
                <w:rFonts w:asciiTheme="minorHAnsi" w:hAnsiTheme="minorHAnsi" w:cstheme="minorHAnsi"/>
                <w:sz w:val="26"/>
                <w:szCs w:val="26"/>
              </w:rPr>
            </w:pPr>
            <w:r w:rsidRPr="00AA0EC0">
              <w:rPr>
                <w:rFonts w:asciiTheme="minorHAnsi" w:hAnsiTheme="minorHAnsi" w:cstheme="minorHAnsi"/>
                <w:sz w:val="26"/>
                <w:szCs w:val="26"/>
              </w:rPr>
              <w:t>Children are able to access the curriculum and achieve their individual targets</w:t>
            </w:r>
          </w:p>
        </w:tc>
        <w:tc>
          <w:tcPr>
            <w:tcW w:w="2347" w:type="dxa"/>
          </w:tcPr>
          <w:p w:rsidRPr="00AA0EC0" w:rsidR="00C73A17" w:rsidP="00893F62" w:rsidRDefault="00C73A17" w14:paraId="48230625" w14:textId="77777777">
            <w:pPr>
              <w:rPr>
                <w:rFonts w:asciiTheme="minorHAnsi" w:hAnsiTheme="minorHAnsi" w:cstheme="minorHAnsi"/>
                <w:sz w:val="26"/>
                <w:szCs w:val="26"/>
              </w:rPr>
            </w:pPr>
            <w:r w:rsidRPr="00AA0EC0">
              <w:rPr>
                <w:rFonts w:asciiTheme="minorHAnsi" w:hAnsiTheme="minorHAnsi" w:cstheme="minorHAnsi"/>
                <w:sz w:val="26"/>
                <w:szCs w:val="26"/>
              </w:rPr>
              <w:t>SEN Reviews each term Pupil Progress meetings x 3 School tracking system</w:t>
            </w:r>
          </w:p>
        </w:tc>
      </w:tr>
      <w:tr w:rsidRPr="00AA0EC0" w:rsidR="00C73A17" w:rsidTr="00C73A17" w14:paraId="7CFD9530" w14:textId="77777777">
        <w:tc>
          <w:tcPr>
            <w:tcW w:w="2132" w:type="dxa"/>
          </w:tcPr>
          <w:p w:rsidRPr="00AA0EC0" w:rsidR="00C73A17" w:rsidP="00893F62" w:rsidRDefault="00C73A17" w14:paraId="25B1D752" w14:textId="77777777">
            <w:pPr>
              <w:rPr>
                <w:rFonts w:asciiTheme="minorHAnsi" w:hAnsiTheme="minorHAnsi" w:cstheme="minorHAnsi"/>
                <w:sz w:val="26"/>
                <w:szCs w:val="26"/>
              </w:rPr>
            </w:pPr>
            <w:r w:rsidRPr="00AA0EC0">
              <w:rPr>
                <w:rFonts w:asciiTheme="minorHAnsi" w:hAnsiTheme="minorHAnsi" w:cstheme="minorHAnsi"/>
                <w:sz w:val="26"/>
                <w:szCs w:val="26"/>
              </w:rPr>
              <w:t xml:space="preserve">Children with SLCN </w:t>
            </w:r>
          </w:p>
        </w:tc>
        <w:tc>
          <w:tcPr>
            <w:tcW w:w="3596" w:type="dxa"/>
          </w:tcPr>
          <w:p w:rsidRPr="00AA0EC0" w:rsidR="00C73A17" w:rsidP="00893F62" w:rsidRDefault="00C73A17" w14:paraId="329E28AD" w14:textId="77777777">
            <w:pPr>
              <w:rPr>
                <w:rFonts w:asciiTheme="minorHAnsi" w:hAnsiTheme="minorHAnsi" w:cstheme="minorHAnsi"/>
                <w:sz w:val="26"/>
                <w:szCs w:val="26"/>
              </w:rPr>
            </w:pPr>
            <w:r w:rsidRPr="00AA0EC0">
              <w:rPr>
                <w:rFonts w:asciiTheme="minorHAnsi" w:hAnsiTheme="minorHAnsi" w:cstheme="minorHAnsi"/>
                <w:sz w:val="26"/>
                <w:szCs w:val="26"/>
              </w:rPr>
              <w:t>Use of visual timetables, provision and targets specified on provision maps and SALT goals based on advice from Speech &amp; Language service (administered by TA’s)</w:t>
            </w:r>
          </w:p>
        </w:tc>
        <w:tc>
          <w:tcPr>
            <w:tcW w:w="2121" w:type="dxa"/>
          </w:tcPr>
          <w:p w:rsidRPr="00AA0EC0" w:rsidR="00C73A17" w:rsidP="00893F62" w:rsidRDefault="00C73A17" w14:paraId="788B550D" w14:textId="77777777">
            <w:pPr>
              <w:rPr>
                <w:rFonts w:asciiTheme="minorHAnsi" w:hAnsiTheme="minorHAnsi" w:cstheme="minorHAnsi"/>
                <w:sz w:val="26"/>
                <w:szCs w:val="26"/>
              </w:rPr>
            </w:pPr>
            <w:r w:rsidRPr="00AA0EC0">
              <w:rPr>
                <w:rFonts w:asciiTheme="minorHAnsi" w:hAnsiTheme="minorHAnsi" w:cstheme="minorHAnsi"/>
                <w:sz w:val="26"/>
                <w:szCs w:val="26"/>
              </w:rPr>
              <w:t>All class teachers supported by SENCo, Inclusion Mentors and TA’s</w:t>
            </w:r>
          </w:p>
        </w:tc>
        <w:tc>
          <w:tcPr>
            <w:tcW w:w="1269" w:type="dxa"/>
          </w:tcPr>
          <w:p w:rsidRPr="00AA0EC0" w:rsidR="00C73A17" w:rsidP="00893F62" w:rsidRDefault="00C73A17" w14:paraId="144ADC9F" w14:textId="77777777">
            <w:pPr>
              <w:rPr>
                <w:rFonts w:asciiTheme="minorHAnsi" w:hAnsiTheme="minorHAnsi" w:cstheme="minorHAnsi"/>
                <w:sz w:val="26"/>
                <w:szCs w:val="26"/>
              </w:rPr>
            </w:pPr>
            <w:r w:rsidRPr="00AA0EC0">
              <w:rPr>
                <w:rFonts w:asciiTheme="minorHAnsi" w:hAnsiTheme="minorHAnsi" w:cstheme="minorHAnsi"/>
                <w:sz w:val="26"/>
                <w:szCs w:val="26"/>
              </w:rPr>
              <w:t>ongoing</w:t>
            </w:r>
          </w:p>
        </w:tc>
        <w:tc>
          <w:tcPr>
            <w:tcW w:w="2564" w:type="dxa"/>
          </w:tcPr>
          <w:p w:rsidRPr="00AA0EC0" w:rsidR="00C73A17" w:rsidP="00893F62" w:rsidRDefault="00C73A17" w14:paraId="16FE6DD8" w14:textId="77777777">
            <w:pPr>
              <w:rPr>
                <w:rFonts w:asciiTheme="minorHAnsi" w:hAnsiTheme="minorHAnsi" w:cstheme="minorHAnsi"/>
                <w:sz w:val="26"/>
                <w:szCs w:val="26"/>
              </w:rPr>
            </w:pPr>
            <w:r w:rsidRPr="00AA0EC0">
              <w:rPr>
                <w:rFonts w:asciiTheme="minorHAnsi" w:hAnsiTheme="minorHAnsi" w:cstheme="minorHAnsi"/>
                <w:sz w:val="26"/>
                <w:szCs w:val="26"/>
              </w:rPr>
              <w:t>Children are able to access the curriculum and achieve their individual targets</w:t>
            </w:r>
          </w:p>
        </w:tc>
        <w:tc>
          <w:tcPr>
            <w:tcW w:w="2347" w:type="dxa"/>
          </w:tcPr>
          <w:p w:rsidRPr="00AA0EC0" w:rsidR="00C73A17" w:rsidP="00893F62" w:rsidRDefault="00C73A17" w14:paraId="39C8C625" w14:textId="77777777">
            <w:pPr>
              <w:rPr>
                <w:rFonts w:asciiTheme="minorHAnsi" w:hAnsiTheme="minorHAnsi" w:cstheme="minorHAnsi"/>
                <w:sz w:val="26"/>
                <w:szCs w:val="26"/>
              </w:rPr>
            </w:pPr>
            <w:r w:rsidRPr="00AA0EC0">
              <w:rPr>
                <w:rFonts w:asciiTheme="minorHAnsi" w:hAnsiTheme="minorHAnsi" w:cstheme="minorHAnsi"/>
                <w:sz w:val="26"/>
                <w:szCs w:val="26"/>
              </w:rPr>
              <w:t>SEN reviews each term Pupil Progress meetings x 3 School tracking system.</w:t>
            </w:r>
          </w:p>
          <w:p w:rsidRPr="00AA0EC0" w:rsidR="00C73A17" w:rsidP="00893F62" w:rsidRDefault="00C73A17" w14:paraId="666648A3" w14:textId="77777777">
            <w:pPr>
              <w:rPr>
                <w:rFonts w:asciiTheme="minorHAnsi" w:hAnsiTheme="minorHAnsi" w:cstheme="minorHAnsi"/>
                <w:sz w:val="26"/>
                <w:szCs w:val="26"/>
              </w:rPr>
            </w:pPr>
            <w:r w:rsidRPr="00AA0EC0">
              <w:rPr>
                <w:rFonts w:asciiTheme="minorHAnsi" w:hAnsiTheme="minorHAnsi" w:cstheme="minorHAnsi"/>
                <w:sz w:val="26"/>
                <w:szCs w:val="26"/>
              </w:rPr>
              <w:t>Reviews by Speech and language therapists. Discussions between SENCO, SALT and BHISS Autism and Language</w:t>
            </w:r>
          </w:p>
        </w:tc>
      </w:tr>
      <w:tr w:rsidRPr="00AA0EC0" w:rsidR="00C73A17" w:rsidTr="00C73A17" w14:paraId="02979600" w14:textId="77777777">
        <w:tc>
          <w:tcPr>
            <w:tcW w:w="2132" w:type="dxa"/>
          </w:tcPr>
          <w:p w:rsidRPr="00AA0EC0" w:rsidR="00C73A17" w:rsidP="00893F62" w:rsidRDefault="00C73A17" w14:paraId="27515BEF" w14:textId="77777777">
            <w:pPr>
              <w:rPr>
                <w:rFonts w:asciiTheme="minorHAnsi" w:hAnsiTheme="minorHAnsi" w:cstheme="minorHAnsi"/>
                <w:sz w:val="26"/>
                <w:szCs w:val="26"/>
              </w:rPr>
            </w:pPr>
            <w:r w:rsidRPr="00AA0EC0">
              <w:rPr>
                <w:rFonts w:asciiTheme="minorHAnsi" w:hAnsiTheme="minorHAnsi" w:cstheme="minorHAnsi"/>
                <w:sz w:val="26"/>
                <w:szCs w:val="26"/>
              </w:rPr>
              <w:t xml:space="preserve">Children with emotional or behavioural needs including ASC </w:t>
            </w:r>
          </w:p>
        </w:tc>
        <w:tc>
          <w:tcPr>
            <w:tcW w:w="3596" w:type="dxa"/>
          </w:tcPr>
          <w:p w:rsidRPr="00AA0EC0" w:rsidR="00C73A17" w:rsidP="00893F62" w:rsidRDefault="00C73A17" w14:paraId="77409F49" w14:textId="77777777">
            <w:pPr>
              <w:rPr>
                <w:rFonts w:asciiTheme="minorHAnsi" w:hAnsiTheme="minorHAnsi" w:cstheme="minorHAnsi"/>
                <w:sz w:val="26"/>
                <w:szCs w:val="26"/>
              </w:rPr>
            </w:pPr>
            <w:r w:rsidRPr="00AA0EC0">
              <w:rPr>
                <w:rFonts w:asciiTheme="minorHAnsi" w:hAnsiTheme="minorHAnsi" w:cstheme="minorHAnsi"/>
                <w:sz w:val="26"/>
                <w:szCs w:val="26"/>
              </w:rPr>
              <w:t xml:space="preserve">TA/INA support as appropriate, visual timetables, provision and targets on provision maps following advice from BHISS, use of Just Right and Emotion Coaching </w:t>
            </w:r>
          </w:p>
        </w:tc>
        <w:tc>
          <w:tcPr>
            <w:tcW w:w="2121" w:type="dxa"/>
          </w:tcPr>
          <w:p w:rsidRPr="00AA0EC0" w:rsidR="00C73A17" w:rsidP="00893F62" w:rsidRDefault="00C73A17" w14:paraId="052BADF5" w14:textId="77777777">
            <w:pPr>
              <w:rPr>
                <w:rFonts w:asciiTheme="minorHAnsi" w:hAnsiTheme="minorHAnsi" w:cstheme="minorHAnsi"/>
                <w:sz w:val="26"/>
                <w:szCs w:val="26"/>
              </w:rPr>
            </w:pPr>
            <w:r w:rsidRPr="00AA0EC0">
              <w:rPr>
                <w:rFonts w:asciiTheme="minorHAnsi" w:hAnsiTheme="minorHAnsi" w:cstheme="minorHAnsi"/>
                <w:sz w:val="26"/>
                <w:szCs w:val="26"/>
              </w:rPr>
              <w:t>All class teachers supported by SENCo, Inclusion Mentors and TA’s Support from BHISS, wrap-around support</w:t>
            </w:r>
          </w:p>
        </w:tc>
        <w:tc>
          <w:tcPr>
            <w:tcW w:w="1269" w:type="dxa"/>
          </w:tcPr>
          <w:p w:rsidRPr="00AA0EC0" w:rsidR="00C73A17" w:rsidP="00893F62" w:rsidRDefault="00C73A17" w14:paraId="77BD3BFC" w14:textId="77777777">
            <w:pPr>
              <w:rPr>
                <w:rFonts w:asciiTheme="minorHAnsi" w:hAnsiTheme="minorHAnsi" w:cstheme="minorHAnsi"/>
                <w:sz w:val="26"/>
                <w:szCs w:val="26"/>
              </w:rPr>
            </w:pPr>
            <w:r w:rsidRPr="00AA0EC0">
              <w:rPr>
                <w:rFonts w:asciiTheme="minorHAnsi" w:hAnsiTheme="minorHAnsi" w:cstheme="minorHAnsi"/>
                <w:sz w:val="26"/>
                <w:szCs w:val="26"/>
              </w:rPr>
              <w:t>ongoing</w:t>
            </w:r>
          </w:p>
        </w:tc>
        <w:tc>
          <w:tcPr>
            <w:tcW w:w="2564" w:type="dxa"/>
          </w:tcPr>
          <w:p w:rsidRPr="00AA0EC0" w:rsidR="00C73A17" w:rsidP="00893F62" w:rsidRDefault="00C73A17" w14:paraId="31B3244A" w14:textId="77777777">
            <w:pPr>
              <w:rPr>
                <w:rFonts w:asciiTheme="minorHAnsi" w:hAnsiTheme="minorHAnsi" w:cstheme="minorHAnsi"/>
                <w:sz w:val="26"/>
                <w:szCs w:val="26"/>
              </w:rPr>
            </w:pPr>
            <w:r w:rsidRPr="00AA0EC0">
              <w:rPr>
                <w:rFonts w:asciiTheme="minorHAnsi" w:hAnsiTheme="minorHAnsi" w:cstheme="minorHAnsi"/>
                <w:sz w:val="26"/>
                <w:szCs w:val="26"/>
              </w:rPr>
              <w:t>Children are able to access the curriculum and achieve their individual targets and participate in group and whole class learning experiences</w:t>
            </w:r>
          </w:p>
        </w:tc>
        <w:tc>
          <w:tcPr>
            <w:tcW w:w="2347" w:type="dxa"/>
          </w:tcPr>
          <w:p w:rsidRPr="00AA0EC0" w:rsidR="00C73A17" w:rsidP="00893F62" w:rsidRDefault="00C73A17" w14:paraId="4083FA88" w14:textId="77777777">
            <w:pPr>
              <w:rPr>
                <w:rFonts w:asciiTheme="minorHAnsi" w:hAnsiTheme="minorHAnsi" w:cstheme="minorHAnsi"/>
                <w:sz w:val="26"/>
                <w:szCs w:val="26"/>
              </w:rPr>
            </w:pPr>
            <w:r w:rsidRPr="00AA0EC0">
              <w:rPr>
                <w:rFonts w:asciiTheme="minorHAnsi" w:hAnsiTheme="minorHAnsi" w:cstheme="minorHAnsi"/>
                <w:sz w:val="26"/>
                <w:szCs w:val="26"/>
              </w:rPr>
              <w:t>termly reviews with BHISS</w:t>
            </w:r>
          </w:p>
          <w:p w:rsidRPr="00AA0EC0" w:rsidR="00C73A17" w:rsidP="00893F62" w:rsidRDefault="00C73A17" w14:paraId="222F1078" w14:textId="77777777">
            <w:pPr>
              <w:rPr>
                <w:rFonts w:asciiTheme="minorHAnsi" w:hAnsiTheme="minorHAnsi" w:cstheme="minorHAnsi"/>
                <w:sz w:val="26"/>
                <w:szCs w:val="26"/>
              </w:rPr>
            </w:pPr>
            <w:r w:rsidRPr="00AA0EC0">
              <w:rPr>
                <w:rFonts w:asciiTheme="minorHAnsi" w:hAnsiTheme="minorHAnsi" w:cstheme="minorHAnsi"/>
                <w:sz w:val="26"/>
                <w:szCs w:val="26"/>
              </w:rPr>
              <w:t>SEN reviews each term</w:t>
            </w:r>
          </w:p>
        </w:tc>
      </w:tr>
      <w:tr w:rsidRPr="00AA0EC0" w:rsidR="00C73A17" w:rsidTr="00C73A17" w14:paraId="0DEBC4B0" w14:textId="77777777">
        <w:tc>
          <w:tcPr>
            <w:tcW w:w="2132" w:type="dxa"/>
          </w:tcPr>
          <w:p w:rsidRPr="00AA0EC0" w:rsidR="00C73A17" w:rsidP="00893F62" w:rsidRDefault="00C73A17" w14:paraId="0C623FA4" w14:textId="77777777">
            <w:pPr>
              <w:rPr>
                <w:rFonts w:asciiTheme="minorHAnsi" w:hAnsiTheme="minorHAnsi" w:cstheme="minorHAnsi"/>
                <w:sz w:val="26"/>
                <w:szCs w:val="26"/>
              </w:rPr>
            </w:pPr>
            <w:r w:rsidRPr="00AA0EC0">
              <w:rPr>
                <w:rFonts w:asciiTheme="minorHAnsi" w:hAnsiTheme="minorHAnsi" w:cstheme="minorHAnsi"/>
                <w:sz w:val="26"/>
                <w:szCs w:val="26"/>
              </w:rPr>
              <w:t xml:space="preserve">Children with mobility difficulties </w:t>
            </w:r>
          </w:p>
        </w:tc>
        <w:tc>
          <w:tcPr>
            <w:tcW w:w="3596" w:type="dxa"/>
          </w:tcPr>
          <w:p w:rsidRPr="00AA0EC0" w:rsidR="00C73A17" w:rsidP="00893F62" w:rsidRDefault="00C73A17" w14:paraId="30302E8E" w14:textId="77777777">
            <w:pPr>
              <w:rPr>
                <w:rFonts w:asciiTheme="minorHAnsi" w:hAnsiTheme="minorHAnsi" w:cstheme="minorHAnsi"/>
                <w:sz w:val="26"/>
                <w:szCs w:val="26"/>
              </w:rPr>
            </w:pPr>
            <w:r w:rsidRPr="00AA0EC0">
              <w:rPr>
                <w:rFonts w:asciiTheme="minorHAnsi" w:hAnsiTheme="minorHAnsi" w:cstheme="minorHAnsi"/>
                <w:sz w:val="26"/>
                <w:szCs w:val="26"/>
              </w:rPr>
              <w:t>TA/INA support as appropriate, use of ramps to access school wherever safe and practical to do so. Provision and targets on provision maps are based on advice from OT and other specialists.</w:t>
            </w:r>
          </w:p>
        </w:tc>
        <w:tc>
          <w:tcPr>
            <w:tcW w:w="2121" w:type="dxa"/>
          </w:tcPr>
          <w:p w:rsidRPr="00AA0EC0" w:rsidR="00C73A17" w:rsidP="00893F62" w:rsidRDefault="00C73A17" w14:paraId="4376BBFE" w14:textId="77777777">
            <w:pPr>
              <w:rPr>
                <w:rFonts w:asciiTheme="minorHAnsi" w:hAnsiTheme="minorHAnsi" w:cstheme="minorHAnsi"/>
                <w:sz w:val="26"/>
                <w:szCs w:val="26"/>
              </w:rPr>
            </w:pPr>
            <w:r w:rsidRPr="00AA0EC0">
              <w:rPr>
                <w:rFonts w:asciiTheme="minorHAnsi" w:hAnsiTheme="minorHAnsi" w:cstheme="minorHAnsi"/>
                <w:sz w:val="26"/>
                <w:szCs w:val="26"/>
              </w:rPr>
              <w:t>All class teachers supported by SENCo, Inclusion Mentors and TA’s</w:t>
            </w:r>
          </w:p>
        </w:tc>
        <w:tc>
          <w:tcPr>
            <w:tcW w:w="1269" w:type="dxa"/>
          </w:tcPr>
          <w:p w:rsidRPr="00AA0EC0" w:rsidR="00C73A17" w:rsidP="00893F62" w:rsidRDefault="00C73A17" w14:paraId="3D16D5A1" w14:textId="77777777">
            <w:pPr>
              <w:rPr>
                <w:rFonts w:asciiTheme="minorHAnsi" w:hAnsiTheme="minorHAnsi" w:cstheme="minorHAnsi"/>
                <w:sz w:val="26"/>
                <w:szCs w:val="26"/>
              </w:rPr>
            </w:pPr>
            <w:r w:rsidRPr="00AA0EC0">
              <w:rPr>
                <w:rFonts w:asciiTheme="minorHAnsi" w:hAnsiTheme="minorHAnsi" w:cstheme="minorHAnsi"/>
                <w:sz w:val="26"/>
                <w:szCs w:val="26"/>
              </w:rPr>
              <w:t>Ongoing</w:t>
            </w:r>
          </w:p>
        </w:tc>
        <w:tc>
          <w:tcPr>
            <w:tcW w:w="2564" w:type="dxa"/>
          </w:tcPr>
          <w:p w:rsidRPr="00AA0EC0" w:rsidR="00C73A17" w:rsidP="00893F62" w:rsidRDefault="00C73A17" w14:paraId="300E5542" w14:textId="77777777">
            <w:pPr>
              <w:rPr>
                <w:rFonts w:asciiTheme="minorHAnsi" w:hAnsiTheme="minorHAnsi" w:cstheme="minorHAnsi"/>
                <w:sz w:val="26"/>
                <w:szCs w:val="26"/>
              </w:rPr>
            </w:pPr>
            <w:r w:rsidRPr="00AA0EC0">
              <w:rPr>
                <w:rFonts w:asciiTheme="minorHAnsi" w:hAnsiTheme="minorHAnsi" w:cstheme="minorHAnsi"/>
                <w:sz w:val="26"/>
                <w:szCs w:val="26"/>
              </w:rPr>
              <w:t>Children are able to access the curriculum and achieve their individual targets</w:t>
            </w:r>
          </w:p>
        </w:tc>
        <w:tc>
          <w:tcPr>
            <w:tcW w:w="2347" w:type="dxa"/>
          </w:tcPr>
          <w:p w:rsidRPr="00AA0EC0" w:rsidR="00C73A17" w:rsidP="00893F62" w:rsidRDefault="00C73A17" w14:paraId="30E9A1AA" w14:textId="77777777">
            <w:pPr>
              <w:rPr>
                <w:rFonts w:asciiTheme="minorHAnsi" w:hAnsiTheme="minorHAnsi" w:cstheme="minorHAnsi"/>
                <w:sz w:val="26"/>
                <w:szCs w:val="26"/>
              </w:rPr>
            </w:pPr>
            <w:r w:rsidRPr="00AA0EC0">
              <w:rPr>
                <w:rFonts w:asciiTheme="minorHAnsi" w:hAnsiTheme="minorHAnsi" w:cstheme="minorHAnsi"/>
                <w:sz w:val="26"/>
                <w:szCs w:val="26"/>
              </w:rPr>
              <w:t>SEN Reviews /Annual Reviews</w:t>
            </w:r>
          </w:p>
        </w:tc>
      </w:tr>
      <w:tr w:rsidRPr="00AA0EC0" w:rsidR="00C73A17" w:rsidTr="00C73A17" w14:paraId="18792A2A" w14:textId="77777777">
        <w:tc>
          <w:tcPr>
            <w:tcW w:w="2132" w:type="dxa"/>
          </w:tcPr>
          <w:p w:rsidRPr="00AA0EC0" w:rsidR="00C73A17" w:rsidP="00893F62" w:rsidRDefault="00C73A17" w14:paraId="28E543D2" w14:textId="77777777">
            <w:pPr>
              <w:rPr>
                <w:rFonts w:asciiTheme="minorHAnsi" w:hAnsiTheme="minorHAnsi" w:cstheme="minorHAnsi"/>
                <w:sz w:val="26"/>
                <w:szCs w:val="26"/>
              </w:rPr>
            </w:pPr>
            <w:r w:rsidRPr="00AA0EC0">
              <w:rPr>
                <w:rFonts w:asciiTheme="minorHAnsi" w:hAnsiTheme="minorHAnsi" w:cstheme="minorHAnsi"/>
                <w:sz w:val="26"/>
                <w:szCs w:val="26"/>
              </w:rPr>
              <w:lastRenderedPageBreak/>
              <w:t xml:space="preserve">Children with Hearing Impairment/Visua      l Impairment </w:t>
            </w:r>
          </w:p>
        </w:tc>
        <w:tc>
          <w:tcPr>
            <w:tcW w:w="3596" w:type="dxa"/>
          </w:tcPr>
          <w:p w:rsidRPr="00AA0EC0" w:rsidR="00C73A17" w:rsidP="00893F62" w:rsidRDefault="00C73A17" w14:paraId="7E678562" w14:textId="77777777">
            <w:pPr>
              <w:rPr>
                <w:rFonts w:asciiTheme="minorHAnsi" w:hAnsiTheme="minorHAnsi" w:cstheme="minorHAnsi"/>
                <w:sz w:val="26"/>
                <w:szCs w:val="26"/>
              </w:rPr>
            </w:pPr>
            <w:r w:rsidRPr="00AA0EC0">
              <w:rPr>
                <w:rFonts w:asciiTheme="minorHAnsi" w:hAnsiTheme="minorHAnsi" w:cstheme="minorHAnsi"/>
                <w:sz w:val="26"/>
                <w:szCs w:val="26"/>
              </w:rPr>
              <w:t>Access to specialist support from the Deaf Provision, Acoustic ceiling panels. Use of radio aid / microphone. All staff trained in effective deaf practice. Learning plans based on advice from Sensory Needs Service (SNS). Appropriate use of background colours on paper and IWB.</w:t>
            </w:r>
          </w:p>
        </w:tc>
        <w:tc>
          <w:tcPr>
            <w:tcW w:w="2121" w:type="dxa"/>
          </w:tcPr>
          <w:p w:rsidRPr="00AA0EC0" w:rsidR="00C73A17" w:rsidP="00893F62" w:rsidRDefault="00C73A17" w14:paraId="64750659" w14:textId="77777777">
            <w:pPr>
              <w:rPr>
                <w:rFonts w:asciiTheme="minorHAnsi" w:hAnsiTheme="minorHAnsi" w:cstheme="minorHAnsi"/>
                <w:sz w:val="26"/>
                <w:szCs w:val="26"/>
              </w:rPr>
            </w:pPr>
            <w:r w:rsidRPr="00AA0EC0">
              <w:rPr>
                <w:rFonts w:asciiTheme="minorHAnsi" w:hAnsiTheme="minorHAnsi" w:cstheme="minorHAnsi"/>
                <w:sz w:val="26"/>
                <w:szCs w:val="26"/>
              </w:rPr>
              <w:t>All class teachers supported by SENCo, specialist teacher of the Deaf and Deaf Provision staff.</w:t>
            </w:r>
          </w:p>
        </w:tc>
        <w:tc>
          <w:tcPr>
            <w:tcW w:w="1269" w:type="dxa"/>
          </w:tcPr>
          <w:p w:rsidRPr="00AA0EC0" w:rsidR="00C73A17" w:rsidP="00893F62" w:rsidRDefault="00C73A17" w14:paraId="78816702" w14:textId="77777777">
            <w:pPr>
              <w:rPr>
                <w:rFonts w:asciiTheme="minorHAnsi" w:hAnsiTheme="minorHAnsi" w:cstheme="minorHAnsi"/>
                <w:sz w:val="26"/>
                <w:szCs w:val="26"/>
              </w:rPr>
            </w:pPr>
            <w:r w:rsidRPr="00AA0EC0">
              <w:rPr>
                <w:rFonts w:asciiTheme="minorHAnsi" w:hAnsiTheme="minorHAnsi" w:cstheme="minorHAnsi"/>
                <w:sz w:val="26"/>
                <w:szCs w:val="26"/>
              </w:rPr>
              <w:t>Ongoing</w:t>
            </w:r>
          </w:p>
        </w:tc>
        <w:tc>
          <w:tcPr>
            <w:tcW w:w="2564" w:type="dxa"/>
          </w:tcPr>
          <w:p w:rsidRPr="00AA0EC0" w:rsidR="00C73A17" w:rsidP="00893F62" w:rsidRDefault="00C73A17" w14:paraId="1759C066" w14:textId="77777777">
            <w:pPr>
              <w:rPr>
                <w:rFonts w:asciiTheme="minorHAnsi" w:hAnsiTheme="minorHAnsi" w:cstheme="minorHAnsi"/>
                <w:sz w:val="26"/>
                <w:szCs w:val="26"/>
              </w:rPr>
            </w:pPr>
            <w:r w:rsidRPr="00AA0EC0">
              <w:rPr>
                <w:rFonts w:asciiTheme="minorHAnsi" w:hAnsiTheme="minorHAnsi" w:cstheme="minorHAnsi"/>
                <w:sz w:val="26"/>
                <w:szCs w:val="26"/>
              </w:rPr>
              <w:t>Children are able to access the curriculum and achieve their individual targets SEN</w:t>
            </w:r>
          </w:p>
        </w:tc>
        <w:tc>
          <w:tcPr>
            <w:tcW w:w="2347" w:type="dxa"/>
          </w:tcPr>
          <w:p w:rsidRPr="00AA0EC0" w:rsidR="00C73A17" w:rsidP="00893F62" w:rsidRDefault="00C73A17" w14:paraId="6936C884" w14:textId="77777777">
            <w:pPr>
              <w:rPr>
                <w:rFonts w:asciiTheme="minorHAnsi" w:hAnsiTheme="minorHAnsi" w:cstheme="minorHAnsi"/>
                <w:sz w:val="26"/>
                <w:szCs w:val="26"/>
              </w:rPr>
            </w:pPr>
            <w:r w:rsidRPr="00AA0EC0">
              <w:rPr>
                <w:rFonts w:asciiTheme="minorHAnsi" w:hAnsiTheme="minorHAnsi" w:cstheme="minorHAnsi"/>
                <w:sz w:val="26"/>
                <w:szCs w:val="26"/>
              </w:rPr>
              <w:t>SEN Reviews/Annual Reviews</w:t>
            </w:r>
          </w:p>
          <w:p w:rsidRPr="00AA0EC0" w:rsidR="00C73A17" w:rsidP="00893F62" w:rsidRDefault="00C73A17" w14:paraId="75B76A62" w14:textId="77777777">
            <w:pPr>
              <w:rPr>
                <w:rFonts w:asciiTheme="minorHAnsi" w:hAnsiTheme="minorHAnsi" w:cstheme="minorHAnsi"/>
                <w:sz w:val="26"/>
                <w:szCs w:val="26"/>
              </w:rPr>
            </w:pPr>
            <w:r w:rsidRPr="00AA0EC0">
              <w:rPr>
                <w:rFonts w:asciiTheme="minorHAnsi" w:hAnsiTheme="minorHAnsi" w:cstheme="minorHAnsi"/>
                <w:sz w:val="26"/>
                <w:szCs w:val="26"/>
              </w:rPr>
              <w:t>Pupil Progress Meetings</w:t>
            </w:r>
          </w:p>
        </w:tc>
      </w:tr>
      <w:tr w:rsidRPr="00AA0EC0" w:rsidR="00C73A17" w:rsidTr="00C73A17" w14:paraId="3A15AF4E" w14:textId="77777777">
        <w:tc>
          <w:tcPr>
            <w:tcW w:w="2132" w:type="dxa"/>
          </w:tcPr>
          <w:p w:rsidRPr="00AA0EC0" w:rsidR="00C73A17" w:rsidP="00893F62" w:rsidRDefault="00C73A17" w14:paraId="7B534AC5" w14:textId="77777777">
            <w:pPr>
              <w:rPr>
                <w:rFonts w:asciiTheme="minorHAnsi" w:hAnsiTheme="minorHAnsi" w:cstheme="minorHAnsi"/>
                <w:sz w:val="26"/>
                <w:szCs w:val="26"/>
              </w:rPr>
            </w:pPr>
            <w:r w:rsidRPr="00AA0EC0">
              <w:rPr>
                <w:rFonts w:asciiTheme="minorHAnsi" w:hAnsiTheme="minorHAnsi" w:cstheme="minorHAnsi"/>
                <w:sz w:val="26"/>
                <w:szCs w:val="26"/>
              </w:rPr>
              <w:t xml:space="preserve">Children with intimate care needs </w:t>
            </w:r>
          </w:p>
        </w:tc>
        <w:tc>
          <w:tcPr>
            <w:tcW w:w="3596" w:type="dxa"/>
          </w:tcPr>
          <w:p w:rsidRPr="00AA0EC0" w:rsidR="00C73A17" w:rsidP="00893F62" w:rsidRDefault="00C73A17" w14:paraId="45686CA4" w14:textId="77777777">
            <w:pPr>
              <w:rPr>
                <w:rFonts w:asciiTheme="minorHAnsi" w:hAnsiTheme="minorHAnsi" w:cstheme="minorHAnsi"/>
                <w:sz w:val="26"/>
                <w:szCs w:val="26"/>
              </w:rPr>
            </w:pPr>
            <w:r w:rsidRPr="00AA0EC0">
              <w:rPr>
                <w:rFonts w:asciiTheme="minorHAnsi" w:hAnsiTheme="minorHAnsi" w:cstheme="minorHAnsi"/>
                <w:sz w:val="26"/>
                <w:szCs w:val="26"/>
              </w:rPr>
              <w:t>Changing facilities provided in the Accessibility Toilet, TA’s/INA to change when necessary.</w:t>
            </w:r>
          </w:p>
        </w:tc>
        <w:tc>
          <w:tcPr>
            <w:tcW w:w="2121" w:type="dxa"/>
          </w:tcPr>
          <w:p w:rsidRPr="00AA0EC0" w:rsidR="00C73A17" w:rsidP="00893F62" w:rsidRDefault="00C73A17" w14:paraId="521C99D5" w14:textId="77777777">
            <w:pPr>
              <w:rPr>
                <w:rFonts w:asciiTheme="minorHAnsi" w:hAnsiTheme="minorHAnsi" w:cstheme="minorHAnsi"/>
                <w:sz w:val="26"/>
                <w:szCs w:val="26"/>
              </w:rPr>
            </w:pPr>
            <w:r w:rsidRPr="00AA0EC0">
              <w:rPr>
                <w:rFonts w:asciiTheme="minorHAnsi" w:hAnsiTheme="minorHAnsi" w:cstheme="minorHAnsi"/>
                <w:sz w:val="26"/>
                <w:szCs w:val="26"/>
              </w:rPr>
              <w:t>TA/INA – disabled toilets, step-ups, smaller toilet seats. Updated Intimate Care Policy.</w:t>
            </w:r>
          </w:p>
        </w:tc>
        <w:tc>
          <w:tcPr>
            <w:tcW w:w="1269" w:type="dxa"/>
          </w:tcPr>
          <w:p w:rsidRPr="00AA0EC0" w:rsidR="00C73A17" w:rsidP="00893F62" w:rsidRDefault="00C73A17" w14:paraId="2E465A72" w14:textId="77777777">
            <w:pPr>
              <w:rPr>
                <w:rFonts w:asciiTheme="minorHAnsi" w:hAnsiTheme="minorHAnsi" w:cstheme="minorHAnsi"/>
                <w:sz w:val="26"/>
                <w:szCs w:val="26"/>
              </w:rPr>
            </w:pPr>
            <w:r w:rsidRPr="00AA0EC0">
              <w:rPr>
                <w:rFonts w:asciiTheme="minorHAnsi" w:hAnsiTheme="minorHAnsi" w:cstheme="minorHAnsi"/>
                <w:sz w:val="26"/>
                <w:szCs w:val="26"/>
              </w:rPr>
              <w:t>ongoing</w:t>
            </w:r>
          </w:p>
        </w:tc>
        <w:tc>
          <w:tcPr>
            <w:tcW w:w="2564" w:type="dxa"/>
          </w:tcPr>
          <w:p w:rsidRPr="00AA0EC0" w:rsidR="00C73A17" w:rsidP="00893F62" w:rsidRDefault="00C73A17" w14:paraId="5C0887A0" w14:textId="77777777">
            <w:pPr>
              <w:rPr>
                <w:rFonts w:asciiTheme="minorHAnsi" w:hAnsiTheme="minorHAnsi" w:cstheme="minorHAnsi"/>
                <w:sz w:val="26"/>
                <w:szCs w:val="26"/>
              </w:rPr>
            </w:pPr>
            <w:r w:rsidRPr="00AA0EC0">
              <w:rPr>
                <w:rFonts w:asciiTheme="minorHAnsi" w:hAnsiTheme="minorHAnsi" w:cstheme="minorHAnsi"/>
                <w:sz w:val="26"/>
                <w:szCs w:val="26"/>
              </w:rPr>
              <w:t>Children are able to access the curriculum and achieve their individual targets with minimum disruption</w:t>
            </w:r>
          </w:p>
        </w:tc>
        <w:tc>
          <w:tcPr>
            <w:tcW w:w="2347" w:type="dxa"/>
          </w:tcPr>
          <w:p w:rsidRPr="00AA0EC0" w:rsidR="00C73A17" w:rsidP="00893F62" w:rsidRDefault="00C73A17" w14:paraId="4E47F884" w14:textId="77777777">
            <w:pPr>
              <w:rPr>
                <w:rFonts w:asciiTheme="minorHAnsi" w:hAnsiTheme="minorHAnsi" w:cstheme="minorHAnsi"/>
                <w:sz w:val="26"/>
                <w:szCs w:val="26"/>
              </w:rPr>
            </w:pPr>
          </w:p>
        </w:tc>
      </w:tr>
      <w:tr w:rsidRPr="00AA0EC0" w:rsidR="00C73A17" w:rsidTr="00C73A17" w14:paraId="349C5632" w14:textId="77777777">
        <w:tc>
          <w:tcPr>
            <w:tcW w:w="2132" w:type="dxa"/>
          </w:tcPr>
          <w:p w:rsidRPr="00AA0EC0" w:rsidR="00C73A17" w:rsidP="00893F62" w:rsidRDefault="00C73A17" w14:paraId="6CF30485" w14:textId="77777777">
            <w:pPr>
              <w:rPr>
                <w:rFonts w:asciiTheme="minorHAnsi" w:hAnsiTheme="minorHAnsi" w:cstheme="minorHAnsi"/>
                <w:sz w:val="26"/>
                <w:szCs w:val="26"/>
              </w:rPr>
            </w:pPr>
            <w:r w:rsidRPr="00AA0EC0">
              <w:rPr>
                <w:rFonts w:asciiTheme="minorHAnsi" w:hAnsiTheme="minorHAnsi" w:cstheme="minorHAnsi"/>
                <w:sz w:val="26"/>
                <w:szCs w:val="26"/>
              </w:rPr>
              <w:t xml:space="preserve">Children with food allergies </w:t>
            </w:r>
          </w:p>
        </w:tc>
        <w:tc>
          <w:tcPr>
            <w:tcW w:w="3596" w:type="dxa"/>
          </w:tcPr>
          <w:p w:rsidRPr="00AA0EC0" w:rsidR="00C73A17" w:rsidP="00893F62" w:rsidRDefault="00C73A17" w14:paraId="42016391" w14:textId="77777777">
            <w:pPr>
              <w:rPr>
                <w:rFonts w:asciiTheme="minorHAnsi" w:hAnsiTheme="minorHAnsi" w:cstheme="minorHAnsi"/>
                <w:sz w:val="26"/>
                <w:szCs w:val="26"/>
              </w:rPr>
            </w:pPr>
            <w:r w:rsidRPr="00AA0EC0">
              <w:rPr>
                <w:rFonts w:asciiTheme="minorHAnsi" w:hAnsiTheme="minorHAnsi" w:cstheme="minorHAnsi"/>
                <w:sz w:val="26"/>
                <w:szCs w:val="26"/>
              </w:rPr>
              <w:t xml:space="preserve">School staff to liaise with parents and Caterlink team to ensure appropriate diet is served. Needs communicated to all staff. Staff to have annual Epipen training from school nurse. Epipens stored with main school first aid equipment. Clear process in school to ensure children only receive their meal to minimise risks of any cross contamination </w:t>
            </w:r>
          </w:p>
        </w:tc>
        <w:tc>
          <w:tcPr>
            <w:tcW w:w="2121" w:type="dxa"/>
          </w:tcPr>
          <w:p w:rsidRPr="00AA0EC0" w:rsidR="00C73A17" w:rsidP="00893F62" w:rsidRDefault="00C73A17" w14:paraId="4A559841" w14:textId="77777777">
            <w:pPr>
              <w:rPr>
                <w:rFonts w:asciiTheme="minorHAnsi" w:hAnsiTheme="minorHAnsi" w:cstheme="minorHAnsi"/>
                <w:sz w:val="26"/>
                <w:szCs w:val="26"/>
              </w:rPr>
            </w:pPr>
            <w:r w:rsidRPr="00AA0EC0">
              <w:rPr>
                <w:rFonts w:asciiTheme="minorHAnsi" w:hAnsiTheme="minorHAnsi" w:cstheme="minorHAnsi"/>
                <w:sz w:val="26"/>
                <w:szCs w:val="26"/>
              </w:rPr>
              <w:t>Headteacher, Allergen lead (SENCO), kitchen staff, Caterlink, office staff, first aiders, class teachers and TA’s</w:t>
            </w:r>
          </w:p>
        </w:tc>
        <w:tc>
          <w:tcPr>
            <w:tcW w:w="1269" w:type="dxa"/>
          </w:tcPr>
          <w:p w:rsidRPr="00AA0EC0" w:rsidR="00C73A17" w:rsidP="00893F62" w:rsidRDefault="00C73A17" w14:paraId="50BEC2A4" w14:textId="77777777">
            <w:pPr>
              <w:rPr>
                <w:rFonts w:asciiTheme="minorHAnsi" w:hAnsiTheme="minorHAnsi" w:cstheme="minorHAnsi"/>
                <w:sz w:val="26"/>
                <w:szCs w:val="26"/>
              </w:rPr>
            </w:pPr>
            <w:r w:rsidRPr="00AA0EC0">
              <w:rPr>
                <w:rFonts w:asciiTheme="minorHAnsi" w:hAnsiTheme="minorHAnsi" w:cstheme="minorHAnsi"/>
                <w:sz w:val="26"/>
                <w:szCs w:val="26"/>
              </w:rPr>
              <w:t>ongoing</w:t>
            </w:r>
          </w:p>
        </w:tc>
        <w:tc>
          <w:tcPr>
            <w:tcW w:w="2564" w:type="dxa"/>
          </w:tcPr>
          <w:p w:rsidRPr="00AA0EC0" w:rsidR="00C73A17" w:rsidP="00893F62" w:rsidRDefault="00C73A17" w14:paraId="413DDCED" w14:textId="77777777">
            <w:pPr>
              <w:rPr>
                <w:rFonts w:asciiTheme="minorHAnsi" w:hAnsiTheme="minorHAnsi" w:cstheme="minorHAnsi"/>
                <w:sz w:val="26"/>
                <w:szCs w:val="26"/>
              </w:rPr>
            </w:pPr>
            <w:r w:rsidRPr="00AA0EC0">
              <w:rPr>
                <w:rFonts w:asciiTheme="minorHAnsi" w:hAnsiTheme="minorHAnsi" w:cstheme="minorHAnsi"/>
                <w:sz w:val="26"/>
                <w:szCs w:val="26"/>
              </w:rPr>
              <w:t>Children make good physical progress with no allergic reactions.</w:t>
            </w:r>
          </w:p>
        </w:tc>
        <w:tc>
          <w:tcPr>
            <w:tcW w:w="2347" w:type="dxa"/>
          </w:tcPr>
          <w:p w:rsidRPr="00AA0EC0" w:rsidR="00C73A17" w:rsidP="00893F62" w:rsidRDefault="00C73A17" w14:paraId="7D5157A5" w14:textId="77777777">
            <w:pPr>
              <w:rPr>
                <w:rFonts w:asciiTheme="minorHAnsi" w:hAnsiTheme="minorHAnsi" w:cstheme="minorHAnsi"/>
                <w:sz w:val="26"/>
                <w:szCs w:val="26"/>
              </w:rPr>
            </w:pPr>
            <w:r w:rsidRPr="00AA0EC0">
              <w:rPr>
                <w:rFonts w:asciiTheme="minorHAnsi" w:hAnsiTheme="minorHAnsi" w:cstheme="minorHAnsi"/>
                <w:sz w:val="26"/>
                <w:szCs w:val="26"/>
              </w:rPr>
              <w:t>First aid log</w:t>
            </w:r>
          </w:p>
        </w:tc>
      </w:tr>
      <w:tr w:rsidRPr="00AA0EC0" w:rsidR="00C73A17" w:rsidTr="00C73A17" w14:paraId="7E79C984" w14:textId="77777777">
        <w:tc>
          <w:tcPr>
            <w:tcW w:w="2132" w:type="dxa"/>
          </w:tcPr>
          <w:p w:rsidRPr="00AA0EC0" w:rsidR="00C73A17" w:rsidP="00893F62" w:rsidRDefault="00C73A17" w14:paraId="6CA37C60" w14:textId="77777777">
            <w:pPr>
              <w:rPr>
                <w:rFonts w:asciiTheme="minorHAnsi" w:hAnsiTheme="minorHAnsi" w:cstheme="minorHAnsi"/>
                <w:sz w:val="26"/>
                <w:szCs w:val="26"/>
              </w:rPr>
            </w:pPr>
            <w:r w:rsidRPr="00AA0EC0">
              <w:rPr>
                <w:rFonts w:asciiTheme="minorHAnsi" w:hAnsiTheme="minorHAnsi" w:cstheme="minorHAnsi"/>
                <w:sz w:val="26"/>
                <w:szCs w:val="26"/>
              </w:rPr>
              <w:lastRenderedPageBreak/>
              <w:t xml:space="preserve">Children with asthma </w:t>
            </w:r>
          </w:p>
        </w:tc>
        <w:tc>
          <w:tcPr>
            <w:tcW w:w="3596" w:type="dxa"/>
          </w:tcPr>
          <w:p w:rsidRPr="00AA0EC0" w:rsidR="00C73A17" w:rsidP="00893F62" w:rsidRDefault="00C73A17" w14:paraId="56E76243" w14:textId="77777777">
            <w:pPr>
              <w:rPr>
                <w:rFonts w:asciiTheme="minorHAnsi" w:hAnsiTheme="minorHAnsi" w:cstheme="minorHAnsi"/>
                <w:sz w:val="26"/>
                <w:szCs w:val="26"/>
              </w:rPr>
            </w:pPr>
            <w:r w:rsidRPr="00AA0EC0">
              <w:rPr>
                <w:rFonts w:asciiTheme="minorHAnsi" w:hAnsiTheme="minorHAnsi" w:cstheme="minorHAnsi"/>
                <w:sz w:val="26"/>
                <w:szCs w:val="26"/>
              </w:rPr>
              <w:t>Children’s inhalers stored in their classrooms. Inhalers taken out on trips, the field for PE etc. Spare Inhalers stored with main school first aid equipment in case of emergency. All first aiders trained to administer inhalers</w:t>
            </w:r>
          </w:p>
        </w:tc>
        <w:tc>
          <w:tcPr>
            <w:tcW w:w="2121" w:type="dxa"/>
          </w:tcPr>
          <w:p w:rsidRPr="00AA0EC0" w:rsidR="00C73A17" w:rsidP="00893F62" w:rsidRDefault="00C73A17" w14:paraId="05B19A0E" w14:textId="77777777">
            <w:pPr>
              <w:rPr>
                <w:rFonts w:asciiTheme="minorHAnsi" w:hAnsiTheme="minorHAnsi" w:cstheme="minorHAnsi"/>
                <w:sz w:val="26"/>
                <w:szCs w:val="26"/>
              </w:rPr>
            </w:pPr>
            <w:r w:rsidRPr="00AA0EC0">
              <w:rPr>
                <w:rFonts w:asciiTheme="minorHAnsi" w:hAnsiTheme="minorHAnsi" w:cstheme="minorHAnsi"/>
                <w:sz w:val="26"/>
                <w:szCs w:val="26"/>
              </w:rPr>
              <w:t>First aiders</w:t>
            </w:r>
          </w:p>
        </w:tc>
        <w:tc>
          <w:tcPr>
            <w:tcW w:w="1269" w:type="dxa"/>
          </w:tcPr>
          <w:p w:rsidRPr="00AA0EC0" w:rsidR="00C73A17" w:rsidP="00893F62" w:rsidRDefault="00C73A17" w14:paraId="096FCC47" w14:textId="77777777">
            <w:pPr>
              <w:rPr>
                <w:rFonts w:asciiTheme="minorHAnsi" w:hAnsiTheme="minorHAnsi" w:cstheme="minorHAnsi"/>
                <w:sz w:val="26"/>
                <w:szCs w:val="26"/>
              </w:rPr>
            </w:pPr>
            <w:r w:rsidRPr="00AA0EC0">
              <w:rPr>
                <w:rFonts w:asciiTheme="minorHAnsi" w:hAnsiTheme="minorHAnsi" w:cstheme="minorHAnsi"/>
                <w:sz w:val="26"/>
                <w:szCs w:val="26"/>
              </w:rPr>
              <w:t>ongoing</w:t>
            </w:r>
          </w:p>
        </w:tc>
        <w:tc>
          <w:tcPr>
            <w:tcW w:w="2564" w:type="dxa"/>
          </w:tcPr>
          <w:p w:rsidRPr="00AA0EC0" w:rsidR="00C73A17" w:rsidP="00893F62" w:rsidRDefault="00C73A17" w14:paraId="20FC7452" w14:textId="77777777">
            <w:pPr>
              <w:rPr>
                <w:rFonts w:asciiTheme="minorHAnsi" w:hAnsiTheme="minorHAnsi" w:cstheme="minorHAnsi"/>
                <w:sz w:val="26"/>
                <w:szCs w:val="26"/>
              </w:rPr>
            </w:pPr>
            <w:r w:rsidRPr="00AA0EC0">
              <w:rPr>
                <w:rFonts w:asciiTheme="minorHAnsi" w:hAnsiTheme="minorHAnsi" w:cstheme="minorHAnsi"/>
                <w:sz w:val="26"/>
                <w:szCs w:val="26"/>
              </w:rPr>
              <w:t>Children are able to access the curriculum and achieve their individual targets with minimum disruption</w:t>
            </w:r>
          </w:p>
        </w:tc>
        <w:tc>
          <w:tcPr>
            <w:tcW w:w="2347" w:type="dxa"/>
          </w:tcPr>
          <w:p w:rsidRPr="00AA0EC0" w:rsidR="00C73A17" w:rsidP="00893F62" w:rsidRDefault="00C73A17" w14:paraId="10072DEE" w14:textId="77777777">
            <w:pPr>
              <w:rPr>
                <w:rFonts w:asciiTheme="minorHAnsi" w:hAnsiTheme="minorHAnsi" w:cstheme="minorHAnsi"/>
                <w:sz w:val="26"/>
                <w:szCs w:val="26"/>
              </w:rPr>
            </w:pPr>
            <w:r w:rsidRPr="00AA0EC0">
              <w:rPr>
                <w:rFonts w:asciiTheme="minorHAnsi" w:hAnsiTheme="minorHAnsi" w:cstheme="minorHAnsi"/>
                <w:sz w:val="26"/>
                <w:szCs w:val="26"/>
              </w:rPr>
              <w:t>Medical tracker</w:t>
            </w:r>
          </w:p>
        </w:tc>
      </w:tr>
      <w:tr w:rsidRPr="00AA0EC0" w:rsidR="00C73A17" w:rsidTr="00C73A17" w14:paraId="189637FE" w14:textId="77777777">
        <w:tc>
          <w:tcPr>
            <w:tcW w:w="2132" w:type="dxa"/>
          </w:tcPr>
          <w:p w:rsidRPr="00AA0EC0" w:rsidR="00C73A17" w:rsidP="00893F62" w:rsidRDefault="00C73A17" w14:paraId="2134C6CA" w14:textId="77777777">
            <w:pPr>
              <w:rPr>
                <w:rFonts w:asciiTheme="minorHAnsi" w:hAnsiTheme="minorHAnsi" w:cstheme="minorHAnsi"/>
                <w:sz w:val="26"/>
                <w:szCs w:val="26"/>
              </w:rPr>
            </w:pPr>
            <w:r w:rsidRPr="00AA0EC0">
              <w:rPr>
                <w:rFonts w:asciiTheme="minorHAnsi" w:hAnsiTheme="minorHAnsi" w:cstheme="minorHAnsi"/>
                <w:sz w:val="26"/>
                <w:szCs w:val="26"/>
              </w:rPr>
              <w:t xml:space="preserve">Trans, Non-binary &amp; gender exploring children </w:t>
            </w:r>
          </w:p>
        </w:tc>
        <w:tc>
          <w:tcPr>
            <w:tcW w:w="3596" w:type="dxa"/>
          </w:tcPr>
          <w:p w:rsidRPr="00AA0EC0" w:rsidR="00C73A17" w:rsidP="00893F62" w:rsidRDefault="00C73A17" w14:paraId="00BAF45A" w14:textId="77777777">
            <w:pPr>
              <w:rPr>
                <w:rFonts w:asciiTheme="minorHAnsi" w:hAnsiTheme="minorHAnsi" w:cstheme="minorHAnsi"/>
                <w:sz w:val="26"/>
                <w:szCs w:val="26"/>
              </w:rPr>
            </w:pPr>
            <w:r w:rsidRPr="00AA0EC0">
              <w:rPr>
                <w:rFonts w:asciiTheme="minorHAnsi" w:hAnsiTheme="minorHAnsi" w:cstheme="minorHAnsi"/>
                <w:sz w:val="26"/>
                <w:szCs w:val="26"/>
              </w:rPr>
              <w:t>Follow the Trans inclusion school toolkit, Allsorts training and advice Home school partnership</w:t>
            </w:r>
          </w:p>
        </w:tc>
        <w:tc>
          <w:tcPr>
            <w:tcW w:w="2121" w:type="dxa"/>
          </w:tcPr>
          <w:p w:rsidRPr="00AA0EC0" w:rsidR="00C73A17" w:rsidP="00893F62" w:rsidRDefault="00C73A17" w14:paraId="1F3CC051" w14:textId="77777777">
            <w:pPr>
              <w:rPr>
                <w:rFonts w:asciiTheme="minorHAnsi" w:hAnsiTheme="minorHAnsi" w:cstheme="minorHAnsi"/>
                <w:sz w:val="26"/>
                <w:szCs w:val="26"/>
              </w:rPr>
            </w:pPr>
            <w:r w:rsidRPr="00AA0EC0">
              <w:rPr>
                <w:rFonts w:asciiTheme="minorHAnsi" w:hAnsiTheme="minorHAnsi" w:cstheme="minorHAnsi"/>
                <w:sz w:val="26"/>
                <w:szCs w:val="26"/>
              </w:rPr>
              <w:t>All staff supported by the Head teacher, SENCo , Inclusion mentors, Allsorts</w:t>
            </w:r>
          </w:p>
        </w:tc>
        <w:tc>
          <w:tcPr>
            <w:tcW w:w="1269" w:type="dxa"/>
          </w:tcPr>
          <w:p w:rsidRPr="00AA0EC0" w:rsidR="00C73A17" w:rsidP="00893F62" w:rsidRDefault="00C73A17" w14:paraId="78AAAFED" w14:textId="77777777">
            <w:pPr>
              <w:rPr>
                <w:rFonts w:asciiTheme="minorHAnsi" w:hAnsiTheme="minorHAnsi" w:cstheme="minorHAnsi"/>
                <w:sz w:val="26"/>
                <w:szCs w:val="26"/>
              </w:rPr>
            </w:pPr>
            <w:r w:rsidRPr="00AA0EC0">
              <w:rPr>
                <w:rFonts w:asciiTheme="minorHAnsi" w:hAnsiTheme="minorHAnsi" w:cstheme="minorHAnsi"/>
                <w:sz w:val="26"/>
                <w:szCs w:val="26"/>
              </w:rPr>
              <w:t>ongoing</w:t>
            </w:r>
          </w:p>
        </w:tc>
        <w:tc>
          <w:tcPr>
            <w:tcW w:w="2564" w:type="dxa"/>
          </w:tcPr>
          <w:p w:rsidRPr="00AA0EC0" w:rsidR="00C73A17" w:rsidP="00893F62" w:rsidRDefault="00C73A17" w14:paraId="472C0DE5" w14:textId="77777777">
            <w:pPr>
              <w:rPr>
                <w:rFonts w:asciiTheme="minorHAnsi" w:hAnsiTheme="minorHAnsi" w:cstheme="minorHAnsi"/>
                <w:sz w:val="26"/>
                <w:szCs w:val="26"/>
              </w:rPr>
            </w:pPr>
            <w:r w:rsidRPr="00AA0EC0">
              <w:rPr>
                <w:rFonts w:asciiTheme="minorHAnsi" w:hAnsiTheme="minorHAnsi" w:cstheme="minorHAnsi"/>
                <w:sz w:val="26"/>
                <w:szCs w:val="26"/>
              </w:rPr>
              <w:t>Children are able to reach their full potential and children’s health and wellbeing is fully supported</w:t>
            </w:r>
          </w:p>
        </w:tc>
        <w:tc>
          <w:tcPr>
            <w:tcW w:w="2347" w:type="dxa"/>
          </w:tcPr>
          <w:p w:rsidRPr="00AA0EC0" w:rsidR="00C73A17" w:rsidP="00893F62" w:rsidRDefault="00C73A17" w14:paraId="001DF6EB" w14:textId="77777777">
            <w:pPr>
              <w:rPr>
                <w:rFonts w:asciiTheme="minorHAnsi" w:hAnsiTheme="minorHAnsi" w:cstheme="minorHAnsi"/>
                <w:sz w:val="26"/>
                <w:szCs w:val="26"/>
              </w:rPr>
            </w:pPr>
            <w:r w:rsidRPr="00AA0EC0">
              <w:rPr>
                <w:rFonts w:asciiTheme="minorHAnsi" w:hAnsiTheme="minorHAnsi" w:cstheme="minorHAnsi"/>
                <w:sz w:val="26"/>
                <w:szCs w:val="26"/>
              </w:rPr>
              <w:t>Regular reviews Boxall profiles Just right</w:t>
            </w:r>
          </w:p>
        </w:tc>
      </w:tr>
      <w:tr w:rsidRPr="00AA0EC0" w:rsidR="00C73A17" w:rsidTr="00C73A17" w14:paraId="2FB8F5BD" w14:textId="77777777">
        <w:tc>
          <w:tcPr>
            <w:tcW w:w="2132" w:type="dxa"/>
          </w:tcPr>
          <w:p w:rsidRPr="00AA0EC0" w:rsidR="00C73A17" w:rsidP="00893F62" w:rsidRDefault="00C73A17" w14:paraId="55EEBB9A" w14:textId="77777777">
            <w:pPr>
              <w:rPr>
                <w:rFonts w:asciiTheme="minorHAnsi" w:hAnsiTheme="minorHAnsi" w:cstheme="minorHAnsi"/>
                <w:sz w:val="26"/>
                <w:szCs w:val="26"/>
              </w:rPr>
            </w:pPr>
            <w:r w:rsidRPr="00AA0EC0">
              <w:rPr>
                <w:rFonts w:asciiTheme="minorHAnsi" w:hAnsiTheme="minorHAnsi" w:cstheme="minorHAnsi"/>
                <w:sz w:val="26"/>
                <w:szCs w:val="26"/>
              </w:rPr>
              <w:t xml:space="preserve">Children with English as an additional language </w:t>
            </w:r>
          </w:p>
        </w:tc>
        <w:tc>
          <w:tcPr>
            <w:tcW w:w="3596" w:type="dxa"/>
          </w:tcPr>
          <w:p w:rsidRPr="00AA0EC0" w:rsidR="00C73A17" w:rsidP="00893F62" w:rsidRDefault="00C73A17" w14:paraId="429FF139" w14:textId="77777777">
            <w:pPr>
              <w:rPr>
                <w:rFonts w:asciiTheme="minorHAnsi" w:hAnsiTheme="minorHAnsi" w:cstheme="minorHAnsi"/>
                <w:sz w:val="26"/>
                <w:szCs w:val="26"/>
              </w:rPr>
            </w:pPr>
            <w:r w:rsidRPr="00AA0EC0">
              <w:rPr>
                <w:rFonts w:asciiTheme="minorHAnsi" w:hAnsiTheme="minorHAnsi" w:cstheme="minorHAnsi"/>
                <w:sz w:val="26"/>
                <w:szCs w:val="26"/>
              </w:rPr>
              <w:t>Follow EMAS (Ethnic Minority Advisory Service) support, Home school partnership</w:t>
            </w:r>
          </w:p>
        </w:tc>
        <w:tc>
          <w:tcPr>
            <w:tcW w:w="2121" w:type="dxa"/>
          </w:tcPr>
          <w:p w:rsidRPr="00AA0EC0" w:rsidR="00C73A17" w:rsidP="00893F62" w:rsidRDefault="00C73A17" w14:paraId="0CF5E171" w14:textId="77777777">
            <w:pPr>
              <w:rPr>
                <w:rFonts w:asciiTheme="minorHAnsi" w:hAnsiTheme="minorHAnsi" w:cstheme="minorHAnsi"/>
                <w:sz w:val="26"/>
                <w:szCs w:val="26"/>
              </w:rPr>
            </w:pPr>
            <w:r w:rsidRPr="00AA0EC0">
              <w:rPr>
                <w:rFonts w:asciiTheme="minorHAnsi" w:hAnsiTheme="minorHAnsi" w:cstheme="minorHAnsi"/>
                <w:sz w:val="26"/>
                <w:szCs w:val="26"/>
              </w:rPr>
              <w:t>All staff supported by the Head teacher, SENCo , Inclusion mentors, EMAS</w:t>
            </w:r>
          </w:p>
        </w:tc>
        <w:tc>
          <w:tcPr>
            <w:tcW w:w="1269" w:type="dxa"/>
          </w:tcPr>
          <w:p w:rsidRPr="00AA0EC0" w:rsidR="00C73A17" w:rsidP="00893F62" w:rsidRDefault="00C73A17" w14:paraId="4FD65556" w14:textId="77777777">
            <w:pPr>
              <w:rPr>
                <w:rFonts w:asciiTheme="minorHAnsi" w:hAnsiTheme="minorHAnsi" w:cstheme="minorHAnsi"/>
                <w:sz w:val="26"/>
                <w:szCs w:val="26"/>
              </w:rPr>
            </w:pPr>
            <w:r w:rsidRPr="00AA0EC0">
              <w:rPr>
                <w:rFonts w:asciiTheme="minorHAnsi" w:hAnsiTheme="minorHAnsi" w:cstheme="minorHAnsi"/>
                <w:sz w:val="26"/>
                <w:szCs w:val="26"/>
              </w:rPr>
              <w:t>ongoing</w:t>
            </w:r>
          </w:p>
        </w:tc>
        <w:tc>
          <w:tcPr>
            <w:tcW w:w="2564" w:type="dxa"/>
          </w:tcPr>
          <w:p w:rsidRPr="00AA0EC0" w:rsidR="00C73A17" w:rsidP="00893F62" w:rsidRDefault="00C73A17" w14:paraId="6C94A14D" w14:textId="77777777">
            <w:pPr>
              <w:rPr>
                <w:rFonts w:asciiTheme="minorHAnsi" w:hAnsiTheme="minorHAnsi" w:cstheme="minorHAnsi"/>
                <w:sz w:val="26"/>
                <w:szCs w:val="26"/>
              </w:rPr>
            </w:pPr>
            <w:r w:rsidRPr="00AA0EC0">
              <w:rPr>
                <w:rFonts w:asciiTheme="minorHAnsi" w:hAnsiTheme="minorHAnsi" w:cstheme="minorHAnsi"/>
                <w:sz w:val="26"/>
                <w:szCs w:val="26"/>
              </w:rPr>
              <w:t>Children are able to reach their full potential and children’s health and wellbeing is fully supported</w:t>
            </w:r>
          </w:p>
        </w:tc>
        <w:tc>
          <w:tcPr>
            <w:tcW w:w="2347" w:type="dxa"/>
          </w:tcPr>
          <w:p w:rsidRPr="00AA0EC0" w:rsidR="00C73A17" w:rsidP="00893F62" w:rsidRDefault="00C73A17" w14:paraId="1CFCF7BE" w14:textId="77777777">
            <w:pPr>
              <w:rPr>
                <w:rFonts w:asciiTheme="minorHAnsi" w:hAnsiTheme="minorHAnsi" w:cstheme="minorHAnsi"/>
                <w:sz w:val="26"/>
                <w:szCs w:val="26"/>
              </w:rPr>
            </w:pPr>
            <w:r w:rsidRPr="00AA0EC0">
              <w:rPr>
                <w:rFonts w:asciiTheme="minorHAnsi" w:hAnsiTheme="minorHAnsi" w:cstheme="minorHAnsi"/>
                <w:sz w:val="26"/>
                <w:szCs w:val="26"/>
              </w:rPr>
              <w:t>Regular reviews EMAS assessments</w:t>
            </w:r>
          </w:p>
        </w:tc>
      </w:tr>
      <w:tr w:rsidRPr="00AA0EC0" w:rsidR="00C73A17" w:rsidTr="00893F62" w14:paraId="61AE6799" w14:textId="77777777">
        <w:tc>
          <w:tcPr>
            <w:tcW w:w="14029" w:type="dxa"/>
            <w:gridSpan w:val="6"/>
          </w:tcPr>
          <w:p w:rsidRPr="009D6182" w:rsidR="00C73A17" w:rsidP="00893F62" w:rsidRDefault="00C73A17" w14:paraId="65B81299" w14:textId="77777777">
            <w:pPr>
              <w:rPr>
                <w:rFonts w:asciiTheme="minorHAnsi" w:hAnsiTheme="minorHAnsi" w:cstheme="minorHAnsi"/>
                <w:b/>
                <w:sz w:val="36"/>
                <w:szCs w:val="26"/>
              </w:rPr>
            </w:pPr>
            <w:r w:rsidRPr="009D6182">
              <w:rPr>
                <w:rFonts w:asciiTheme="minorHAnsi" w:hAnsiTheme="minorHAnsi" w:cstheme="minorHAnsi"/>
                <w:b/>
                <w:sz w:val="36"/>
                <w:szCs w:val="26"/>
              </w:rPr>
              <w:t>Duty to Parents/carers and the wider community</w:t>
            </w:r>
          </w:p>
        </w:tc>
      </w:tr>
      <w:tr w:rsidRPr="00AA0EC0" w:rsidR="00C73A17" w:rsidTr="00C73A17" w14:paraId="7B1DF7DF" w14:textId="77777777">
        <w:tc>
          <w:tcPr>
            <w:tcW w:w="2132" w:type="dxa"/>
          </w:tcPr>
          <w:p w:rsidRPr="00AA0EC0" w:rsidR="00C73A17" w:rsidP="00893F62" w:rsidRDefault="00C73A17" w14:paraId="7AC9479F" w14:textId="77777777">
            <w:pPr>
              <w:rPr>
                <w:rFonts w:asciiTheme="minorHAnsi" w:hAnsiTheme="minorHAnsi" w:cstheme="minorHAnsi"/>
                <w:sz w:val="26"/>
                <w:szCs w:val="26"/>
              </w:rPr>
            </w:pPr>
            <w:r w:rsidRPr="00AA0EC0">
              <w:rPr>
                <w:rFonts w:asciiTheme="minorHAnsi" w:hAnsiTheme="minorHAnsi" w:cstheme="minorHAnsi"/>
                <w:sz w:val="26"/>
                <w:szCs w:val="26"/>
              </w:rPr>
              <w:t>Visually impaired Nose to all steps and stairs to be fully visible Hand rails on all stairs/steps. Headteacher &amp; Site Manager</w:t>
            </w:r>
          </w:p>
        </w:tc>
        <w:tc>
          <w:tcPr>
            <w:tcW w:w="3596" w:type="dxa"/>
          </w:tcPr>
          <w:p w:rsidRPr="00AA0EC0" w:rsidR="00C73A17" w:rsidP="00893F62" w:rsidRDefault="00C73A17" w14:paraId="16CDA64F" w14:textId="77777777">
            <w:pPr>
              <w:rPr>
                <w:rFonts w:asciiTheme="minorHAnsi" w:hAnsiTheme="minorHAnsi" w:cstheme="minorHAnsi"/>
                <w:sz w:val="26"/>
                <w:szCs w:val="26"/>
              </w:rPr>
            </w:pPr>
            <w:r w:rsidRPr="00AA0EC0">
              <w:rPr>
                <w:rFonts w:asciiTheme="minorHAnsi" w:hAnsiTheme="minorHAnsi" w:cstheme="minorHAnsi"/>
                <w:sz w:val="26"/>
                <w:szCs w:val="26"/>
              </w:rPr>
              <w:t xml:space="preserve">Ensure school environment is visually friendly. All information sent out as a word attachment speech software can be used to have it read. Meet and greet offered for school events. </w:t>
            </w:r>
          </w:p>
        </w:tc>
        <w:tc>
          <w:tcPr>
            <w:tcW w:w="2121" w:type="dxa"/>
          </w:tcPr>
          <w:p w:rsidRPr="00AA0EC0" w:rsidR="00C73A17" w:rsidP="00893F62" w:rsidRDefault="00C73A17" w14:paraId="6A71EECD" w14:textId="77777777">
            <w:pPr>
              <w:rPr>
                <w:rFonts w:asciiTheme="minorHAnsi" w:hAnsiTheme="minorHAnsi" w:cstheme="minorHAnsi"/>
                <w:sz w:val="26"/>
                <w:szCs w:val="26"/>
              </w:rPr>
            </w:pPr>
            <w:r w:rsidRPr="00AA0EC0">
              <w:rPr>
                <w:rFonts w:asciiTheme="minorHAnsi" w:hAnsiTheme="minorHAnsi" w:cstheme="minorHAnsi"/>
                <w:sz w:val="26"/>
                <w:szCs w:val="26"/>
              </w:rPr>
              <w:t xml:space="preserve">All staff supported by the Head teacher, SENCo , Inclusion mentors. Premises Manager. </w:t>
            </w:r>
          </w:p>
        </w:tc>
        <w:tc>
          <w:tcPr>
            <w:tcW w:w="1269" w:type="dxa"/>
          </w:tcPr>
          <w:p w:rsidRPr="00AA0EC0" w:rsidR="00C73A17" w:rsidP="00893F62" w:rsidRDefault="00C73A17" w14:paraId="2FE320F7" w14:textId="77777777">
            <w:pPr>
              <w:rPr>
                <w:rFonts w:asciiTheme="minorHAnsi" w:hAnsiTheme="minorHAnsi" w:cstheme="minorHAnsi"/>
                <w:sz w:val="26"/>
                <w:szCs w:val="26"/>
              </w:rPr>
            </w:pPr>
            <w:r w:rsidRPr="00AA0EC0">
              <w:rPr>
                <w:rFonts w:asciiTheme="minorHAnsi" w:hAnsiTheme="minorHAnsi" w:cstheme="minorHAnsi"/>
                <w:sz w:val="26"/>
                <w:szCs w:val="26"/>
              </w:rPr>
              <w:t>Ongoing</w:t>
            </w:r>
          </w:p>
        </w:tc>
        <w:tc>
          <w:tcPr>
            <w:tcW w:w="2564" w:type="dxa"/>
          </w:tcPr>
          <w:p w:rsidRPr="00AA0EC0" w:rsidR="00C73A17" w:rsidP="00893F62" w:rsidRDefault="00C73A17" w14:paraId="37746C30" w14:textId="77777777">
            <w:pPr>
              <w:rPr>
                <w:rFonts w:asciiTheme="minorHAnsi" w:hAnsiTheme="minorHAnsi" w:cstheme="minorHAnsi"/>
                <w:sz w:val="26"/>
                <w:szCs w:val="26"/>
              </w:rPr>
            </w:pPr>
            <w:r w:rsidRPr="00AA0EC0">
              <w:rPr>
                <w:rFonts w:asciiTheme="minorHAnsi" w:hAnsiTheme="minorHAnsi" w:cstheme="minorHAnsi"/>
                <w:sz w:val="26"/>
                <w:szCs w:val="26"/>
              </w:rPr>
              <w:t xml:space="preserve">Parents / Carers can fully participate in all aspects of school life. They have access to all information sent from school. </w:t>
            </w:r>
          </w:p>
        </w:tc>
        <w:tc>
          <w:tcPr>
            <w:tcW w:w="2347" w:type="dxa"/>
          </w:tcPr>
          <w:p w:rsidRPr="00AA0EC0" w:rsidR="00C73A17" w:rsidP="00893F62" w:rsidRDefault="00C73A17" w14:paraId="086739B8" w14:textId="77777777">
            <w:pPr>
              <w:rPr>
                <w:rFonts w:asciiTheme="minorHAnsi" w:hAnsiTheme="minorHAnsi" w:cstheme="minorHAnsi"/>
                <w:sz w:val="26"/>
                <w:szCs w:val="26"/>
              </w:rPr>
            </w:pPr>
            <w:r w:rsidRPr="00AA0EC0">
              <w:rPr>
                <w:rFonts w:asciiTheme="minorHAnsi" w:hAnsiTheme="minorHAnsi" w:cstheme="minorHAnsi"/>
                <w:sz w:val="26"/>
                <w:szCs w:val="26"/>
              </w:rPr>
              <w:t xml:space="preserve">Parents Voice (informal &amp; formal) </w:t>
            </w:r>
          </w:p>
        </w:tc>
      </w:tr>
      <w:tr w:rsidRPr="00AA0EC0" w:rsidR="00C73A17" w:rsidTr="00C73A17" w14:paraId="08BBA727" w14:textId="77777777">
        <w:tc>
          <w:tcPr>
            <w:tcW w:w="2132" w:type="dxa"/>
          </w:tcPr>
          <w:p w:rsidRPr="00AA0EC0" w:rsidR="00C73A17" w:rsidP="00893F62" w:rsidRDefault="00C73A17" w14:paraId="47BB1069" w14:textId="77777777">
            <w:pPr>
              <w:rPr>
                <w:rFonts w:asciiTheme="minorHAnsi" w:hAnsiTheme="minorHAnsi" w:cstheme="minorHAnsi"/>
                <w:sz w:val="26"/>
                <w:szCs w:val="26"/>
              </w:rPr>
            </w:pPr>
            <w:r w:rsidRPr="00AA0EC0">
              <w:rPr>
                <w:rFonts w:asciiTheme="minorHAnsi" w:hAnsiTheme="minorHAnsi" w:cstheme="minorHAnsi"/>
                <w:sz w:val="26"/>
                <w:szCs w:val="26"/>
              </w:rPr>
              <w:lastRenderedPageBreak/>
              <w:t xml:space="preserve">Physical disabled parent </w:t>
            </w:r>
          </w:p>
        </w:tc>
        <w:tc>
          <w:tcPr>
            <w:tcW w:w="3596" w:type="dxa"/>
          </w:tcPr>
          <w:p w:rsidRPr="00AA0EC0" w:rsidR="00C73A17" w:rsidP="00893F62" w:rsidRDefault="00C73A17" w14:paraId="6E716349" w14:textId="77777777">
            <w:pPr>
              <w:rPr>
                <w:rFonts w:asciiTheme="minorHAnsi" w:hAnsiTheme="minorHAnsi" w:cstheme="minorHAnsi"/>
                <w:sz w:val="26"/>
                <w:szCs w:val="26"/>
              </w:rPr>
            </w:pPr>
            <w:r w:rsidRPr="00AA0EC0">
              <w:rPr>
                <w:rFonts w:asciiTheme="minorHAnsi" w:hAnsiTheme="minorHAnsi" w:cstheme="minorHAnsi"/>
                <w:sz w:val="26"/>
                <w:szCs w:val="26"/>
              </w:rPr>
              <w:t>Disabled parents to have access to the school car park and access to the school through accessible routes. School to ensure there on no obstructions to entrances School to create a register of parents with any physical needs and ensure seating is available at all events (reserved if a busy event), pathways are free of obstacles and there are early start invites as required/ pre access to cake sales, etc.</w:t>
            </w:r>
          </w:p>
        </w:tc>
        <w:tc>
          <w:tcPr>
            <w:tcW w:w="2121" w:type="dxa"/>
          </w:tcPr>
          <w:p w:rsidRPr="00AA0EC0" w:rsidR="00C73A17" w:rsidP="00893F62" w:rsidRDefault="00C73A17" w14:paraId="0EFACAE1" w14:textId="77777777">
            <w:pPr>
              <w:rPr>
                <w:rFonts w:asciiTheme="minorHAnsi" w:hAnsiTheme="minorHAnsi" w:cstheme="minorHAnsi"/>
                <w:sz w:val="26"/>
                <w:szCs w:val="26"/>
              </w:rPr>
            </w:pPr>
            <w:r w:rsidRPr="00AA0EC0">
              <w:rPr>
                <w:rFonts w:asciiTheme="minorHAnsi" w:hAnsiTheme="minorHAnsi" w:cstheme="minorHAnsi"/>
                <w:sz w:val="26"/>
                <w:szCs w:val="26"/>
              </w:rPr>
              <w:t>Headteacher, inclusion Manager, Class Teacher, Admin Team &amp; Site Manager</w:t>
            </w:r>
          </w:p>
        </w:tc>
        <w:tc>
          <w:tcPr>
            <w:tcW w:w="1269" w:type="dxa"/>
          </w:tcPr>
          <w:p w:rsidRPr="00AA0EC0" w:rsidR="00C73A17" w:rsidP="00893F62" w:rsidRDefault="00C73A17" w14:paraId="4645C7D2" w14:textId="77777777">
            <w:pPr>
              <w:rPr>
                <w:rFonts w:asciiTheme="minorHAnsi" w:hAnsiTheme="minorHAnsi" w:cstheme="minorHAnsi"/>
                <w:sz w:val="26"/>
                <w:szCs w:val="26"/>
              </w:rPr>
            </w:pPr>
            <w:r w:rsidRPr="00AA0EC0">
              <w:rPr>
                <w:rFonts w:asciiTheme="minorHAnsi" w:hAnsiTheme="minorHAnsi" w:cstheme="minorHAnsi"/>
                <w:sz w:val="26"/>
                <w:szCs w:val="26"/>
              </w:rPr>
              <w:t xml:space="preserve">On-going and around specific events. </w:t>
            </w:r>
          </w:p>
        </w:tc>
        <w:tc>
          <w:tcPr>
            <w:tcW w:w="2564" w:type="dxa"/>
          </w:tcPr>
          <w:p w:rsidRPr="00AA0EC0" w:rsidR="00C73A17" w:rsidP="00893F62" w:rsidRDefault="00C73A17" w14:paraId="7E0F91F6" w14:textId="77777777">
            <w:pPr>
              <w:rPr>
                <w:rFonts w:asciiTheme="minorHAnsi" w:hAnsiTheme="minorHAnsi" w:cstheme="minorHAnsi"/>
                <w:sz w:val="26"/>
                <w:szCs w:val="26"/>
              </w:rPr>
            </w:pPr>
            <w:r w:rsidRPr="00AA0EC0">
              <w:rPr>
                <w:rFonts w:asciiTheme="minorHAnsi" w:hAnsiTheme="minorHAnsi" w:cstheme="minorHAnsi"/>
                <w:sz w:val="26"/>
                <w:szCs w:val="26"/>
              </w:rPr>
              <w:t>Disabled parents included in all school activities. Attendance will demonstrate this</w:t>
            </w:r>
          </w:p>
        </w:tc>
        <w:tc>
          <w:tcPr>
            <w:tcW w:w="2347" w:type="dxa"/>
          </w:tcPr>
          <w:p w:rsidRPr="00AA0EC0" w:rsidR="00C73A17" w:rsidP="00893F62" w:rsidRDefault="00C73A17" w14:paraId="365F7FEE" w14:textId="77777777">
            <w:pPr>
              <w:rPr>
                <w:rFonts w:asciiTheme="minorHAnsi" w:hAnsiTheme="minorHAnsi" w:cstheme="minorHAnsi"/>
                <w:sz w:val="26"/>
                <w:szCs w:val="26"/>
              </w:rPr>
            </w:pPr>
            <w:r w:rsidRPr="00AA0EC0">
              <w:rPr>
                <w:rFonts w:asciiTheme="minorHAnsi" w:hAnsiTheme="minorHAnsi" w:cstheme="minorHAnsi"/>
                <w:sz w:val="26"/>
                <w:szCs w:val="26"/>
              </w:rPr>
              <w:t>Parents Voice (informal &amp; formal)</w:t>
            </w:r>
          </w:p>
        </w:tc>
      </w:tr>
      <w:tr w:rsidRPr="00AA0EC0" w:rsidR="00C73A17" w:rsidTr="00C73A17" w14:paraId="0D460821" w14:textId="77777777">
        <w:tc>
          <w:tcPr>
            <w:tcW w:w="2132" w:type="dxa"/>
          </w:tcPr>
          <w:p w:rsidRPr="00AA0EC0" w:rsidR="00C73A17" w:rsidP="00893F62" w:rsidRDefault="00C73A17" w14:paraId="220846E8" w14:textId="77777777">
            <w:pPr>
              <w:rPr>
                <w:rFonts w:asciiTheme="minorHAnsi" w:hAnsiTheme="minorHAnsi" w:cstheme="minorHAnsi"/>
                <w:sz w:val="26"/>
                <w:szCs w:val="26"/>
              </w:rPr>
            </w:pPr>
            <w:r w:rsidRPr="00AA0EC0">
              <w:rPr>
                <w:rFonts w:asciiTheme="minorHAnsi" w:hAnsiTheme="minorHAnsi" w:cstheme="minorHAnsi"/>
                <w:sz w:val="26"/>
                <w:szCs w:val="26"/>
              </w:rPr>
              <w:t xml:space="preserve">Parents with English as an additional language </w:t>
            </w:r>
          </w:p>
        </w:tc>
        <w:tc>
          <w:tcPr>
            <w:tcW w:w="3596" w:type="dxa"/>
          </w:tcPr>
          <w:p w:rsidRPr="00AA0EC0" w:rsidR="00C73A17" w:rsidP="00893F62" w:rsidRDefault="00C73A17" w14:paraId="3294ED8D" w14:textId="77777777">
            <w:pPr>
              <w:rPr>
                <w:rFonts w:asciiTheme="minorHAnsi" w:hAnsiTheme="minorHAnsi" w:cstheme="minorHAnsi"/>
                <w:sz w:val="26"/>
                <w:szCs w:val="26"/>
              </w:rPr>
            </w:pPr>
            <w:r w:rsidRPr="00AA0EC0">
              <w:rPr>
                <w:rFonts w:asciiTheme="minorHAnsi" w:hAnsiTheme="minorHAnsi" w:cstheme="minorHAnsi"/>
                <w:sz w:val="26"/>
                <w:szCs w:val="26"/>
              </w:rPr>
              <w:t xml:space="preserve">EMAS support, translated documents if needed. Buddy system established to support parents if this is something they would find helpful. </w:t>
            </w:r>
          </w:p>
        </w:tc>
        <w:tc>
          <w:tcPr>
            <w:tcW w:w="2121" w:type="dxa"/>
          </w:tcPr>
          <w:p w:rsidRPr="00AA0EC0" w:rsidR="00C73A17" w:rsidP="00893F62" w:rsidRDefault="00C73A17" w14:paraId="166A07B4" w14:textId="77777777">
            <w:pPr>
              <w:rPr>
                <w:rFonts w:asciiTheme="minorHAnsi" w:hAnsiTheme="minorHAnsi" w:cstheme="minorHAnsi"/>
                <w:sz w:val="26"/>
                <w:szCs w:val="26"/>
              </w:rPr>
            </w:pPr>
            <w:r w:rsidRPr="00AA0EC0">
              <w:rPr>
                <w:rFonts w:asciiTheme="minorHAnsi" w:hAnsiTheme="minorHAnsi" w:cstheme="minorHAnsi"/>
                <w:sz w:val="26"/>
                <w:szCs w:val="26"/>
              </w:rPr>
              <w:t>Headteacher, SENCo, Inclusion Mentors &amp; admin staff</w:t>
            </w:r>
          </w:p>
        </w:tc>
        <w:tc>
          <w:tcPr>
            <w:tcW w:w="1269" w:type="dxa"/>
          </w:tcPr>
          <w:p w:rsidRPr="00AA0EC0" w:rsidR="00C73A17" w:rsidP="00893F62" w:rsidRDefault="00C73A17" w14:paraId="7CB630D2" w14:textId="77777777">
            <w:pPr>
              <w:rPr>
                <w:rFonts w:asciiTheme="minorHAnsi" w:hAnsiTheme="minorHAnsi" w:cstheme="minorHAnsi"/>
                <w:sz w:val="26"/>
                <w:szCs w:val="26"/>
              </w:rPr>
            </w:pPr>
            <w:r w:rsidRPr="00AA0EC0">
              <w:rPr>
                <w:rFonts w:asciiTheme="minorHAnsi" w:hAnsiTheme="minorHAnsi" w:cstheme="minorHAnsi"/>
                <w:sz w:val="26"/>
                <w:szCs w:val="26"/>
              </w:rPr>
              <w:t>As and when necessary</w:t>
            </w:r>
          </w:p>
        </w:tc>
        <w:tc>
          <w:tcPr>
            <w:tcW w:w="2564" w:type="dxa"/>
          </w:tcPr>
          <w:p w:rsidRPr="00AA0EC0" w:rsidR="00C73A17" w:rsidP="00893F62" w:rsidRDefault="00C73A17" w14:paraId="747BDD79" w14:textId="77777777">
            <w:pPr>
              <w:rPr>
                <w:rFonts w:asciiTheme="minorHAnsi" w:hAnsiTheme="minorHAnsi" w:cstheme="minorHAnsi"/>
                <w:sz w:val="26"/>
                <w:szCs w:val="26"/>
              </w:rPr>
            </w:pPr>
            <w:r w:rsidRPr="00AA0EC0">
              <w:rPr>
                <w:rFonts w:asciiTheme="minorHAnsi" w:hAnsiTheme="minorHAnsi" w:cstheme="minorHAnsi"/>
                <w:sz w:val="26"/>
                <w:szCs w:val="26"/>
              </w:rPr>
              <w:t>Parents to feel included and understand anything which is happening regarding their child/ren</w:t>
            </w:r>
          </w:p>
        </w:tc>
        <w:tc>
          <w:tcPr>
            <w:tcW w:w="2347" w:type="dxa"/>
          </w:tcPr>
          <w:p w:rsidRPr="00AA0EC0" w:rsidR="00C73A17" w:rsidP="00893F62" w:rsidRDefault="00C73A17" w14:paraId="4EEC6E75" w14:textId="77777777">
            <w:pPr>
              <w:rPr>
                <w:rFonts w:asciiTheme="minorHAnsi" w:hAnsiTheme="minorHAnsi" w:cstheme="minorHAnsi"/>
                <w:sz w:val="26"/>
                <w:szCs w:val="26"/>
              </w:rPr>
            </w:pPr>
            <w:r w:rsidRPr="00AA0EC0">
              <w:rPr>
                <w:rFonts w:asciiTheme="minorHAnsi" w:hAnsiTheme="minorHAnsi" w:cstheme="minorHAnsi"/>
                <w:sz w:val="26"/>
                <w:szCs w:val="26"/>
              </w:rPr>
              <w:t>Parents Voice (informal &amp; formal).</w:t>
            </w:r>
          </w:p>
          <w:p w:rsidRPr="00AA0EC0" w:rsidR="00C73A17" w:rsidP="00893F62" w:rsidRDefault="00C73A17" w14:paraId="5F564FF3" w14:textId="77777777">
            <w:pPr>
              <w:rPr>
                <w:rFonts w:asciiTheme="minorHAnsi" w:hAnsiTheme="minorHAnsi" w:cstheme="minorHAnsi"/>
                <w:sz w:val="26"/>
                <w:szCs w:val="26"/>
              </w:rPr>
            </w:pPr>
            <w:r w:rsidRPr="00AA0EC0">
              <w:rPr>
                <w:rFonts w:asciiTheme="minorHAnsi" w:hAnsiTheme="minorHAnsi" w:cstheme="minorHAnsi"/>
                <w:sz w:val="26"/>
                <w:szCs w:val="26"/>
              </w:rPr>
              <w:t xml:space="preserve">Coffee Mornings and subsequent feedback. </w:t>
            </w:r>
          </w:p>
        </w:tc>
      </w:tr>
      <w:tr w:rsidRPr="00AA0EC0" w:rsidR="00C73A17" w:rsidTr="00C73A17" w14:paraId="755A4265" w14:textId="77777777">
        <w:tc>
          <w:tcPr>
            <w:tcW w:w="2132" w:type="dxa"/>
          </w:tcPr>
          <w:p w:rsidRPr="00AA0EC0" w:rsidR="00C73A17" w:rsidP="00893F62" w:rsidRDefault="00C73A17" w14:paraId="52B28E36" w14:textId="77777777">
            <w:pPr>
              <w:rPr>
                <w:rFonts w:asciiTheme="minorHAnsi" w:hAnsiTheme="minorHAnsi" w:cstheme="minorHAnsi"/>
                <w:sz w:val="26"/>
                <w:szCs w:val="26"/>
              </w:rPr>
            </w:pPr>
            <w:r w:rsidRPr="00AA0EC0">
              <w:rPr>
                <w:rFonts w:asciiTheme="minorHAnsi" w:hAnsiTheme="minorHAnsi" w:cstheme="minorHAnsi"/>
                <w:sz w:val="26"/>
                <w:szCs w:val="26"/>
              </w:rPr>
              <w:t xml:space="preserve">Parents with Neurodiversity needs </w:t>
            </w:r>
          </w:p>
        </w:tc>
        <w:tc>
          <w:tcPr>
            <w:tcW w:w="3596" w:type="dxa"/>
          </w:tcPr>
          <w:p w:rsidRPr="00AA0EC0" w:rsidR="00C73A17" w:rsidP="00893F62" w:rsidRDefault="00C73A17" w14:paraId="27069E9C" w14:textId="77777777">
            <w:pPr>
              <w:rPr>
                <w:rFonts w:asciiTheme="minorHAnsi" w:hAnsiTheme="minorHAnsi" w:cstheme="minorHAnsi"/>
                <w:sz w:val="26"/>
                <w:szCs w:val="26"/>
              </w:rPr>
            </w:pPr>
            <w:r w:rsidRPr="00AA0EC0">
              <w:rPr>
                <w:rFonts w:asciiTheme="minorHAnsi" w:hAnsiTheme="minorHAnsi" w:cstheme="minorHAnsi"/>
                <w:sz w:val="26"/>
                <w:szCs w:val="26"/>
              </w:rPr>
              <w:t>The school to offer additional support where needed, signposting to relevant services</w:t>
            </w:r>
          </w:p>
        </w:tc>
        <w:tc>
          <w:tcPr>
            <w:tcW w:w="2121" w:type="dxa"/>
          </w:tcPr>
          <w:p w:rsidRPr="00AA0EC0" w:rsidR="00C73A17" w:rsidP="00893F62" w:rsidRDefault="00C73A17" w14:paraId="43FF9D37" w14:textId="77777777">
            <w:pPr>
              <w:rPr>
                <w:rFonts w:asciiTheme="minorHAnsi" w:hAnsiTheme="minorHAnsi" w:cstheme="minorHAnsi"/>
                <w:sz w:val="26"/>
                <w:szCs w:val="26"/>
              </w:rPr>
            </w:pPr>
            <w:r w:rsidRPr="00AA0EC0">
              <w:rPr>
                <w:rFonts w:asciiTheme="minorHAnsi" w:hAnsiTheme="minorHAnsi" w:cstheme="minorHAnsi"/>
                <w:sz w:val="26"/>
                <w:szCs w:val="26"/>
              </w:rPr>
              <w:t xml:space="preserve">School to be aware of parents with neurodiversity needs and ensure there are adaptations and support as required e.g. </w:t>
            </w:r>
            <w:r w:rsidRPr="00AA0EC0">
              <w:rPr>
                <w:rFonts w:asciiTheme="minorHAnsi" w:hAnsiTheme="minorHAnsi" w:cstheme="minorHAnsi"/>
                <w:sz w:val="26"/>
                <w:szCs w:val="26"/>
              </w:rPr>
              <w:lastRenderedPageBreak/>
              <w:t>early start invites to events.</w:t>
            </w:r>
          </w:p>
        </w:tc>
        <w:tc>
          <w:tcPr>
            <w:tcW w:w="1269" w:type="dxa"/>
          </w:tcPr>
          <w:p w:rsidRPr="00AA0EC0" w:rsidR="00C73A17" w:rsidP="00893F62" w:rsidRDefault="00C73A17" w14:paraId="403F18F4" w14:textId="77777777">
            <w:pPr>
              <w:rPr>
                <w:rFonts w:asciiTheme="minorHAnsi" w:hAnsiTheme="minorHAnsi" w:cstheme="minorHAnsi"/>
                <w:sz w:val="26"/>
                <w:szCs w:val="26"/>
              </w:rPr>
            </w:pPr>
            <w:r w:rsidRPr="00AA0EC0">
              <w:rPr>
                <w:rFonts w:asciiTheme="minorHAnsi" w:hAnsiTheme="minorHAnsi" w:cstheme="minorHAnsi"/>
                <w:sz w:val="26"/>
                <w:szCs w:val="26"/>
              </w:rPr>
              <w:lastRenderedPageBreak/>
              <w:t>As and when necessary</w:t>
            </w:r>
          </w:p>
        </w:tc>
        <w:tc>
          <w:tcPr>
            <w:tcW w:w="2564" w:type="dxa"/>
          </w:tcPr>
          <w:p w:rsidRPr="00AA0EC0" w:rsidR="00C73A17" w:rsidP="00893F62" w:rsidRDefault="00C73A17" w14:paraId="4FAD178A" w14:textId="77777777">
            <w:pPr>
              <w:rPr>
                <w:rFonts w:asciiTheme="minorHAnsi" w:hAnsiTheme="minorHAnsi" w:cstheme="minorHAnsi"/>
                <w:sz w:val="26"/>
                <w:szCs w:val="26"/>
              </w:rPr>
            </w:pPr>
            <w:r w:rsidRPr="00AA0EC0">
              <w:rPr>
                <w:rFonts w:asciiTheme="minorHAnsi" w:hAnsiTheme="minorHAnsi" w:cstheme="minorHAnsi"/>
                <w:sz w:val="26"/>
                <w:szCs w:val="26"/>
              </w:rPr>
              <w:t>Parents to feel included and understand anything which is happening regarding their child/ren</w:t>
            </w:r>
          </w:p>
        </w:tc>
        <w:tc>
          <w:tcPr>
            <w:tcW w:w="2347" w:type="dxa"/>
          </w:tcPr>
          <w:p w:rsidRPr="00AA0EC0" w:rsidR="00C73A17" w:rsidP="00893F62" w:rsidRDefault="00C73A17" w14:paraId="3E6CED3D" w14:textId="77777777">
            <w:pPr>
              <w:rPr>
                <w:rFonts w:asciiTheme="minorHAnsi" w:hAnsiTheme="minorHAnsi" w:cstheme="minorHAnsi"/>
                <w:sz w:val="26"/>
                <w:szCs w:val="26"/>
              </w:rPr>
            </w:pPr>
            <w:r w:rsidRPr="00AA0EC0">
              <w:rPr>
                <w:rFonts w:asciiTheme="minorHAnsi" w:hAnsiTheme="minorHAnsi" w:cstheme="minorHAnsi"/>
                <w:sz w:val="26"/>
                <w:szCs w:val="26"/>
              </w:rPr>
              <w:t>Parents Voice (informal &amp; formal).</w:t>
            </w:r>
          </w:p>
          <w:p w:rsidRPr="00AA0EC0" w:rsidR="00C73A17" w:rsidP="00893F62" w:rsidRDefault="00C73A17" w14:paraId="73D60A69" w14:textId="77777777">
            <w:pPr>
              <w:rPr>
                <w:rFonts w:asciiTheme="minorHAnsi" w:hAnsiTheme="minorHAnsi" w:cstheme="minorHAnsi"/>
                <w:sz w:val="26"/>
                <w:szCs w:val="26"/>
              </w:rPr>
            </w:pPr>
            <w:r w:rsidRPr="00AA0EC0">
              <w:rPr>
                <w:rFonts w:asciiTheme="minorHAnsi" w:hAnsiTheme="minorHAnsi" w:cstheme="minorHAnsi"/>
                <w:sz w:val="26"/>
                <w:szCs w:val="26"/>
              </w:rPr>
              <w:t xml:space="preserve">Coffee Mornings and subsequent feedback. </w:t>
            </w:r>
          </w:p>
        </w:tc>
      </w:tr>
    </w:tbl>
    <w:p w:rsidRPr="00AA0EC0" w:rsidR="00C73A17" w:rsidP="00C73A17" w:rsidRDefault="00C73A17" w14:paraId="2C5DD335" w14:textId="77777777">
      <w:pPr>
        <w:rPr>
          <w:rFonts w:cstheme="minorHAnsi"/>
          <w:sz w:val="26"/>
          <w:szCs w:val="26"/>
          <w:lang w:val="en-US"/>
        </w:rPr>
      </w:pPr>
      <w:bookmarkStart w:name="_GoBack" w:id="0"/>
      <w:bookmarkEnd w:id="0"/>
    </w:p>
    <w:p w:rsidRPr="004105A7" w:rsidR="00492471" w:rsidP="004105A7" w:rsidRDefault="00492471" w14:paraId="7F9B4B63" w14:textId="344C1923">
      <w:pPr>
        <w:pBdr>
          <w:top w:val="nil"/>
          <w:left w:val="nil"/>
          <w:bottom w:val="nil"/>
          <w:right w:val="nil"/>
          <w:between w:val="nil"/>
        </w:pBdr>
        <w:rPr>
          <w:rFonts w:eastAsia="Arial" w:cstheme="minorHAnsi"/>
          <w:color w:val="333333"/>
        </w:rPr>
      </w:pPr>
    </w:p>
    <w:sectPr w:rsidRPr="004105A7" w:rsidR="00492471" w:rsidSect="00C73A17">
      <w:footerReference w:type="default" r:id="rId11"/>
      <w:pgSz w:w="16838" w:h="11906" w:orient="landscape"/>
      <w:pgMar w:top="1134" w:right="851" w:bottom="127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6D00" w:rsidP="008819AE" w:rsidRDefault="00176D00" w14:paraId="41E61E6A" w14:textId="77777777">
      <w:r>
        <w:separator/>
      </w:r>
    </w:p>
  </w:endnote>
  <w:endnote w:type="continuationSeparator" w:id="0">
    <w:p w:rsidR="00176D00" w:rsidP="008819AE" w:rsidRDefault="00176D00" w14:paraId="41E61E6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insideV w:val="single" w:color="4F81BD" w:themeColor="accent1" w:sz="18" w:space="0"/>
      </w:tblBorders>
      <w:tblCellMar>
        <w:top w:w="58" w:type="dxa"/>
        <w:left w:w="115" w:type="dxa"/>
        <w:bottom w:w="58" w:type="dxa"/>
        <w:right w:w="115" w:type="dxa"/>
      </w:tblCellMar>
      <w:tblLook w:val="04A0" w:firstRow="1" w:lastRow="0" w:firstColumn="1" w:lastColumn="0" w:noHBand="0" w:noVBand="1"/>
    </w:tblPr>
    <w:tblGrid>
      <w:gridCol w:w="1028"/>
      <w:gridCol w:w="13825"/>
    </w:tblGrid>
    <w:tr w:rsidR="008819AE" w:rsidTr="004A4A7D" w14:paraId="41E61E6E" w14:textId="77777777">
      <w:tc>
        <w:tcPr>
          <w:tcW w:w="346" w:type="pct"/>
        </w:tcPr>
        <w:p w:rsidRPr="004A4A7D" w:rsidR="008819AE" w:rsidRDefault="008819AE" w14:paraId="41E61E6C" w14:textId="6BBBC73B">
          <w:pPr>
            <w:pStyle w:val="Footer"/>
            <w:jc w:val="right"/>
            <w:rPr>
              <w:rFonts w:ascii="Segoe UI" w:hAnsi="Segoe UI" w:cs="Segoe UI"/>
              <w:b/>
              <w:sz w:val="18"/>
              <w:szCs w:val="18"/>
            </w:rPr>
          </w:pPr>
          <w:r w:rsidRPr="004A4A7D">
            <w:rPr>
              <w:rFonts w:ascii="Segoe UI" w:hAnsi="Segoe UI" w:cs="Segoe UI"/>
              <w:b/>
              <w:sz w:val="18"/>
              <w:szCs w:val="18"/>
            </w:rPr>
            <w:fldChar w:fldCharType="begin"/>
          </w:r>
          <w:r w:rsidRPr="004A4A7D">
            <w:rPr>
              <w:rFonts w:ascii="Segoe UI" w:hAnsi="Segoe UI" w:cs="Segoe UI"/>
              <w:b/>
              <w:sz w:val="18"/>
              <w:szCs w:val="18"/>
            </w:rPr>
            <w:instrText xml:space="preserve"> PAGE   \* MERGEFORMAT </w:instrText>
          </w:r>
          <w:r w:rsidRPr="004A4A7D">
            <w:rPr>
              <w:rFonts w:ascii="Segoe UI" w:hAnsi="Segoe UI" w:cs="Segoe UI"/>
              <w:b/>
              <w:sz w:val="18"/>
              <w:szCs w:val="18"/>
            </w:rPr>
            <w:fldChar w:fldCharType="separate"/>
          </w:r>
          <w:r w:rsidR="00CF5A66">
            <w:rPr>
              <w:rFonts w:ascii="Segoe UI" w:hAnsi="Segoe UI" w:cs="Segoe UI"/>
              <w:b/>
              <w:noProof/>
              <w:sz w:val="18"/>
              <w:szCs w:val="18"/>
            </w:rPr>
            <w:t>1</w:t>
          </w:r>
          <w:r w:rsidRPr="004A4A7D">
            <w:rPr>
              <w:rFonts w:ascii="Segoe UI" w:hAnsi="Segoe UI" w:cs="Segoe UI"/>
              <w:b/>
              <w:noProof/>
              <w:sz w:val="18"/>
              <w:szCs w:val="18"/>
            </w:rPr>
            <w:fldChar w:fldCharType="end"/>
          </w:r>
        </w:p>
      </w:tc>
      <w:tc>
        <w:tcPr>
          <w:tcW w:w="4654" w:type="pct"/>
        </w:tcPr>
        <w:p w:rsidRPr="004A4A7D" w:rsidR="008819AE" w:rsidP="00CF5A66" w:rsidRDefault="008819AE" w14:paraId="41E61E6D" w14:textId="59A10E4A">
          <w:pPr>
            <w:pStyle w:val="Footer"/>
            <w:jc w:val="center"/>
            <w:rPr>
              <w:rFonts w:ascii="Segoe UI" w:hAnsi="Segoe UI" w:cs="Segoe UI"/>
              <w:sz w:val="18"/>
              <w:szCs w:val="18"/>
            </w:rPr>
          </w:pPr>
          <w:r w:rsidRPr="004A4A7D">
            <w:rPr>
              <w:rFonts w:ascii="Segoe UI" w:hAnsi="Segoe UI" w:cs="Segoe UI"/>
              <w:sz w:val="18"/>
              <w:szCs w:val="18"/>
            </w:rPr>
            <w:t>Bevendean Primary School</w:t>
          </w:r>
          <w:r w:rsidR="005D71C2">
            <w:rPr>
              <w:rFonts w:ascii="Segoe UI" w:hAnsi="Segoe UI" w:cs="Segoe UI"/>
              <w:sz w:val="18"/>
              <w:szCs w:val="18"/>
            </w:rPr>
            <w:t xml:space="preserve"> and Nursery</w:t>
          </w:r>
          <w:r w:rsidRPr="004A4A7D">
            <w:rPr>
              <w:rFonts w:ascii="Segoe UI" w:hAnsi="Segoe UI" w:cs="Segoe UI"/>
              <w:sz w:val="18"/>
              <w:szCs w:val="18"/>
            </w:rPr>
            <w:t xml:space="preserve"> </w:t>
          </w:r>
          <w:r w:rsidR="00EF2ACA">
            <w:rPr>
              <w:rFonts w:ascii="Segoe UI" w:hAnsi="Segoe UI" w:cs="Segoe UI"/>
              <w:sz w:val="18"/>
              <w:szCs w:val="18"/>
            </w:rPr>
            <w:t xml:space="preserve">– </w:t>
          </w:r>
          <w:r w:rsidR="00C73A17">
            <w:rPr>
              <w:rFonts w:ascii="Segoe UI" w:hAnsi="Segoe UI" w:cs="Segoe UI"/>
              <w:sz w:val="18"/>
              <w:szCs w:val="18"/>
            </w:rPr>
            <w:t>Accessibility Plan</w:t>
          </w:r>
        </w:p>
      </w:tc>
    </w:tr>
  </w:tbl>
  <w:p w:rsidR="008819AE" w:rsidRDefault="008819AE" w14:paraId="41E61E6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6D00" w:rsidP="008819AE" w:rsidRDefault="00176D00" w14:paraId="41E61E68" w14:textId="77777777">
      <w:r>
        <w:separator/>
      </w:r>
    </w:p>
  </w:footnote>
  <w:footnote w:type="continuationSeparator" w:id="0">
    <w:p w:rsidR="00176D00" w:rsidP="008819AE" w:rsidRDefault="00176D00" w14:paraId="41E61E6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A5BB6"/>
    <w:multiLevelType w:val="hybridMultilevel"/>
    <w:tmpl w:val="27AEBA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2A3073"/>
    <w:multiLevelType w:val="hybridMultilevel"/>
    <w:tmpl w:val="ECAE83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0092A1E"/>
    <w:multiLevelType w:val="hybridMultilevel"/>
    <w:tmpl w:val="0B8A17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5E16E1F"/>
    <w:multiLevelType w:val="hybridMultilevel"/>
    <w:tmpl w:val="DFC40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60B2529"/>
    <w:multiLevelType w:val="multilevel"/>
    <w:tmpl w:val="65722B18"/>
    <w:lvl w:ilvl="0">
      <w:start w:val="1"/>
      <w:numFmt w:val="decimal"/>
      <w:lvlRestart w:val="0"/>
      <w:pStyle w:val="DfESOutNumbered"/>
      <w:lvlText w:val="%1."/>
      <w:lvlJc w:val="left"/>
      <w:pPr>
        <w:tabs>
          <w:tab w:val="num" w:pos="720"/>
        </w:tabs>
      </w:pPr>
      <w:rPr>
        <w:rFonts w:hint="default" w:cs="Times New Roman"/>
      </w:rPr>
    </w:lvl>
    <w:lvl w:ilvl="1">
      <w:start w:val="1"/>
      <w:numFmt w:val="lowerLetter"/>
      <w:lvlText w:val="%2."/>
      <w:lvlJc w:val="left"/>
      <w:pPr>
        <w:tabs>
          <w:tab w:val="num" w:pos="1440"/>
        </w:tabs>
        <w:ind w:left="1440" w:hanging="720"/>
      </w:pPr>
      <w:rPr>
        <w:rFonts w:hint="default" w:cs="Times New Roman"/>
      </w:rPr>
    </w:lvl>
    <w:lvl w:ilvl="2">
      <w:start w:val="1"/>
      <w:numFmt w:val="lowerRoman"/>
      <w:lvlText w:val="%3)"/>
      <w:lvlJc w:val="left"/>
      <w:pPr>
        <w:tabs>
          <w:tab w:val="num" w:pos="2160"/>
        </w:tabs>
        <w:ind w:left="2160" w:hanging="720"/>
      </w:pPr>
      <w:rPr>
        <w:rFonts w:hint="default" w:ascii="Arial" w:hAnsi="Arial" w:cs="Times New Roman"/>
        <w:color w:val="auto"/>
        <w:sz w:val="22"/>
        <w:szCs w:val="22"/>
      </w:rPr>
    </w:lvl>
    <w:lvl w:ilvl="3">
      <w:start w:val="1"/>
      <w:numFmt w:val="lowerLetter"/>
      <w:lvlText w:val="%4)"/>
      <w:lvlJc w:val="left"/>
      <w:pPr>
        <w:tabs>
          <w:tab w:val="num" w:pos="2880"/>
        </w:tabs>
        <w:ind w:left="2880" w:hanging="720"/>
      </w:pPr>
      <w:rPr>
        <w:rFonts w:hint="default" w:cs="Times New Roman"/>
      </w:rPr>
    </w:lvl>
    <w:lvl w:ilvl="4">
      <w:start w:val="1"/>
      <w:numFmt w:val="decimal"/>
      <w:lvlText w:val="(%5)"/>
      <w:lvlJc w:val="left"/>
      <w:pPr>
        <w:tabs>
          <w:tab w:val="num" w:pos="3600"/>
        </w:tabs>
        <w:ind w:left="3600" w:hanging="720"/>
      </w:pPr>
      <w:rPr>
        <w:rFonts w:hint="default" w:cs="Times New Roman"/>
      </w:rPr>
    </w:lvl>
    <w:lvl w:ilvl="5">
      <w:start w:val="1"/>
      <w:numFmt w:val="lowerRoman"/>
      <w:lvlText w:val="(%6)"/>
      <w:lvlJc w:val="left"/>
      <w:pPr>
        <w:tabs>
          <w:tab w:val="num" w:pos="4320"/>
        </w:tabs>
        <w:ind w:left="4320" w:hanging="720"/>
      </w:pPr>
      <w:rPr>
        <w:rFonts w:hint="default" w:cs="Times New Roman"/>
      </w:rPr>
    </w:lvl>
    <w:lvl w:ilvl="6">
      <w:start w:val="1"/>
      <w:numFmt w:val="decimal"/>
      <w:lvlText w:val="%7."/>
      <w:lvlJc w:val="left"/>
      <w:pPr>
        <w:tabs>
          <w:tab w:val="num" w:pos="5040"/>
        </w:tabs>
        <w:ind w:left="5040" w:hanging="720"/>
      </w:pPr>
      <w:rPr>
        <w:rFonts w:hint="default" w:cs="Times New Roman"/>
      </w:rPr>
    </w:lvl>
    <w:lvl w:ilvl="7">
      <w:start w:val="1"/>
      <w:numFmt w:val="lowerLetter"/>
      <w:lvlText w:val="%8."/>
      <w:lvlJc w:val="left"/>
      <w:pPr>
        <w:tabs>
          <w:tab w:val="num" w:pos="5760"/>
        </w:tabs>
        <w:ind w:left="5760" w:hanging="720"/>
      </w:pPr>
      <w:rPr>
        <w:rFonts w:hint="default" w:cs="Times New Roman"/>
      </w:rPr>
    </w:lvl>
    <w:lvl w:ilvl="8">
      <w:start w:val="1"/>
      <w:numFmt w:val="lowerRoman"/>
      <w:lvlText w:val="%9."/>
      <w:lvlJc w:val="left"/>
      <w:pPr>
        <w:tabs>
          <w:tab w:val="num" w:pos="6480"/>
        </w:tabs>
        <w:ind w:left="6480" w:hanging="720"/>
      </w:pPr>
      <w:rPr>
        <w:rFonts w:hint="default" w:cs="Times New Roman"/>
      </w:rPr>
    </w:lvl>
  </w:abstractNum>
  <w:abstractNum w:abstractNumId="5" w15:restartNumberingAfterBreak="0">
    <w:nsid w:val="2AD27F7F"/>
    <w:multiLevelType w:val="hybridMultilevel"/>
    <w:tmpl w:val="C8CCEBE4"/>
    <w:lvl w:ilvl="0" w:tplc="522E378C">
      <w:start w:val="1"/>
      <w:numFmt w:val="lowerRoman"/>
      <w:lvlText w:val="%1)"/>
      <w:lvlJc w:val="left"/>
      <w:pPr>
        <w:tabs>
          <w:tab w:val="num" w:pos="2138"/>
        </w:tabs>
        <w:ind w:left="2138" w:hanging="720"/>
      </w:pPr>
      <w:rPr>
        <w:rFonts w:hint="default" w:cs="Times New Roman"/>
      </w:rPr>
    </w:lvl>
    <w:lvl w:ilvl="1" w:tplc="7CFA0F38">
      <w:start w:val="1"/>
      <w:numFmt w:val="decimal"/>
      <w:lvlText w:val="%2."/>
      <w:lvlJc w:val="left"/>
      <w:pPr>
        <w:tabs>
          <w:tab w:val="num" w:pos="2498"/>
        </w:tabs>
        <w:ind w:left="2498" w:hanging="360"/>
      </w:pPr>
      <w:rPr>
        <w:rFonts w:hint="default" w:cs="Times New Roman"/>
      </w:rPr>
    </w:lvl>
    <w:lvl w:ilvl="2" w:tplc="4EA81366" w:tentative="1">
      <w:start w:val="1"/>
      <w:numFmt w:val="lowerRoman"/>
      <w:lvlText w:val="%3."/>
      <w:lvlJc w:val="right"/>
      <w:pPr>
        <w:tabs>
          <w:tab w:val="num" w:pos="3218"/>
        </w:tabs>
        <w:ind w:left="3218" w:hanging="180"/>
      </w:pPr>
      <w:rPr>
        <w:rFonts w:cs="Times New Roman"/>
      </w:rPr>
    </w:lvl>
    <w:lvl w:ilvl="3" w:tplc="75722BF2" w:tentative="1">
      <w:start w:val="1"/>
      <w:numFmt w:val="decimal"/>
      <w:lvlText w:val="%4."/>
      <w:lvlJc w:val="left"/>
      <w:pPr>
        <w:tabs>
          <w:tab w:val="num" w:pos="3938"/>
        </w:tabs>
        <w:ind w:left="3938" w:hanging="360"/>
      </w:pPr>
      <w:rPr>
        <w:rFonts w:cs="Times New Roman"/>
      </w:rPr>
    </w:lvl>
    <w:lvl w:ilvl="4" w:tplc="61601570" w:tentative="1">
      <w:start w:val="1"/>
      <w:numFmt w:val="lowerLetter"/>
      <w:lvlText w:val="%5."/>
      <w:lvlJc w:val="left"/>
      <w:pPr>
        <w:tabs>
          <w:tab w:val="num" w:pos="4658"/>
        </w:tabs>
        <w:ind w:left="4658" w:hanging="360"/>
      </w:pPr>
      <w:rPr>
        <w:rFonts w:cs="Times New Roman"/>
      </w:rPr>
    </w:lvl>
    <w:lvl w:ilvl="5" w:tplc="EDC658E6" w:tentative="1">
      <w:start w:val="1"/>
      <w:numFmt w:val="lowerRoman"/>
      <w:lvlText w:val="%6."/>
      <w:lvlJc w:val="right"/>
      <w:pPr>
        <w:tabs>
          <w:tab w:val="num" w:pos="5378"/>
        </w:tabs>
        <w:ind w:left="5378" w:hanging="180"/>
      </w:pPr>
      <w:rPr>
        <w:rFonts w:cs="Times New Roman"/>
      </w:rPr>
    </w:lvl>
    <w:lvl w:ilvl="6" w:tplc="C1BAA77A" w:tentative="1">
      <w:start w:val="1"/>
      <w:numFmt w:val="decimal"/>
      <w:lvlText w:val="%7."/>
      <w:lvlJc w:val="left"/>
      <w:pPr>
        <w:tabs>
          <w:tab w:val="num" w:pos="6098"/>
        </w:tabs>
        <w:ind w:left="6098" w:hanging="360"/>
      </w:pPr>
      <w:rPr>
        <w:rFonts w:cs="Times New Roman"/>
      </w:rPr>
    </w:lvl>
    <w:lvl w:ilvl="7" w:tplc="74EA9F8C" w:tentative="1">
      <w:start w:val="1"/>
      <w:numFmt w:val="lowerLetter"/>
      <w:lvlText w:val="%8."/>
      <w:lvlJc w:val="left"/>
      <w:pPr>
        <w:tabs>
          <w:tab w:val="num" w:pos="6818"/>
        </w:tabs>
        <w:ind w:left="6818" w:hanging="360"/>
      </w:pPr>
      <w:rPr>
        <w:rFonts w:cs="Times New Roman"/>
      </w:rPr>
    </w:lvl>
    <w:lvl w:ilvl="8" w:tplc="5EA0B2E0" w:tentative="1">
      <w:start w:val="1"/>
      <w:numFmt w:val="lowerRoman"/>
      <w:lvlText w:val="%9."/>
      <w:lvlJc w:val="right"/>
      <w:pPr>
        <w:tabs>
          <w:tab w:val="num" w:pos="7538"/>
        </w:tabs>
        <w:ind w:left="7538" w:hanging="180"/>
      </w:pPr>
      <w:rPr>
        <w:rFonts w:cs="Times New Roman"/>
      </w:rPr>
    </w:lvl>
  </w:abstractNum>
  <w:abstractNum w:abstractNumId="6" w15:restartNumberingAfterBreak="0">
    <w:nsid w:val="33A32897"/>
    <w:multiLevelType w:val="hybridMultilevel"/>
    <w:tmpl w:val="B7723C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5E5432B"/>
    <w:multiLevelType w:val="hybridMultilevel"/>
    <w:tmpl w:val="057A723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94724DF"/>
    <w:multiLevelType w:val="hybridMultilevel"/>
    <w:tmpl w:val="7A22DF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F196653"/>
    <w:multiLevelType w:val="hybridMultilevel"/>
    <w:tmpl w:val="044AC522"/>
    <w:lvl w:ilvl="0" w:tplc="0809000F">
      <w:start w:val="9"/>
      <w:numFmt w:val="decimal"/>
      <w:lvlText w:val="%1."/>
      <w:lvlJc w:val="left"/>
      <w:pPr>
        <w:tabs>
          <w:tab w:val="num" w:pos="720"/>
        </w:tabs>
        <w:ind w:left="720" w:hanging="720"/>
      </w:pPr>
      <w:rPr>
        <w:rFonts w:hint="default"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4B51598"/>
    <w:multiLevelType w:val="hybridMultilevel"/>
    <w:tmpl w:val="7CB6DEC8"/>
    <w:lvl w:ilvl="0" w:tplc="16B8E83A">
      <w:start w:val="1"/>
      <w:numFmt w:val="lowerLetter"/>
      <w:lvlText w:val="(%1)"/>
      <w:lvlJc w:val="left"/>
      <w:pPr>
        <w:ind w:left="1211" w:hanging="360"/>
      </w:pPr>
      <w:rPr>
        <w:rFonts w:hint="default" w:cs="Times New Roman"/>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11" w15:restartNumberingAfterBreak="0">
    <w:nsid w:val="47B529C0"/>
    <w:multiLevelType w:val="hybridMultilevel"/>
    <w:tmpl w:val="E058428C"/>
    <w:lvl w:ilvl="0" w:tplc="8D00D2FE">
      <w:start w:val="1"/>
      <w:numFmt w:val="bullet"/>
      <w:lvlRestart w:val="0"/>
      <w:pStyle w:val="DfESBullets"/>
      <w:lvlText w:val=""/>
      <w:lvlJc w:val="left"/>
      <w:pPr>
        <w:tabs>
          <w:tab w:val="num" w:pos="720"/>
        </w:tabs>
        <w:ind w:left="720" w:hanging="360"/>
      </w:pPr>
      <w:rPr>
        <w:rFonts w:hint="default" w:ascii="Symbol" w:hAnsi="Symbol"/>
      </w:rPr>
    </w:lvl>
    <w:lvl w:ilvl="1" w:tplc="08090019">
      <w:start w:val="1"/>
      <w:numFmt w:val="bullet"/>
      <w:lvlText w:val="o"/>
      <w:lvlJc w:val="left"/>
      <w:pPr>
        <w:tabs>
          <w:tab w:val="num" w:pos="1440"/>
        </w:tabs>
        <w:ind w:left="1440" w:hanging="360"/>
      </w:pPr>
      <w:rPr>
        <w:rFonts w:hint="default" w:ascii="Courier New" w:hAnsi="Courier New"/>
      </w:rPr>
    </w:lvl>
    <w:lvl w:ilvl="2" w:tplc="0809001B" w:tentative="1">
      <w:start w:val="1"/>
      <w:numFmt w:val="bullet"/>
      <w:lvlText w:val=""/>
      <w:lvlJc w:val="left"/>
      <w:pPr>
        <w:tabs>
          <w:tab w:val="num" w:pos="2160"/>
        </w:tabs>
        <w:ind w:left="2160" w:hanging="360"/>
      </w:pPr>
      <w:rPr>
        <w:rFonts w:hint="default" w:ascii="Marlett" w:hAnsi="Marlett"/>
      </w:rPr>
    </w:lvl>
    <w:lvl w:ilvl="3" w:tplc="0809000F" w:tentative="1">
      <w:start w:val="1"/>
      <w:numFmt w:val="bullet"/>
      <w:lvlText w:val=""/>
      <w:lvlJc w:val="left"/>
      <w:pPr>
        <w:tabs>
          <w:tab w:val="num" w:pos="2880"/>
        </w:tabs>
        <w:ind w:left="2880" w:hanging="360"/>
      </w:pPr>
      <w:rPr>
        <w:rFonts w:hint="default" w:ascii="Symbol" w:hAnsi="Symbol"/>
      </w:rPr>
    </w:lvl>
    <w:lvl w:ilvl="4" w:tplc="08090019" w:tentative="1">
      <w:start w:val="1"/>
      <w:numFmt w:val="bullet"/>
      <w:lvlText w:val="o"/>
      <w:lvlJc w:val="left"/>
      <w:pPr>
        <w:tabs>
          <w:tab w:val="num" w:pos="3600"/>
        </w:tabs>
        <w:ind w:left="3600" w:hanging="360"/>
      </w:pPr>
      <w:rPr>
        <w:rFonts w:hint="default" w:ascii="Courier New" w:hAnsi="Courier New"/>
      </w:rPr>
    </w:lvl>
    <w:lvl w:ilvl="5" w:tplc="0809001B" w:tentative="1">
      <w:start w:val="1"/>
      <w:numFmt w:val="bullet"/>
      <w:lvlText w:val=""/>
      <w:lvlJc w:val="left"/>
      <w:pPr>
        <w:tabs>
          <w:tab w:val="num" w:pos="4320"/>
        </w:tabs>
        <w:ind w:left="4320" w:hanging="360"/>
      </w:pPr>
      <w:rPr>
        <w:rFonts w:hint="default" w:ascii="Marlett" w:hAnsi="Marlett"/>
      </w:rPr>
    </w:lvl>
    <w:lvl w:ilvl="6" w:tplc="0809000F" w:tentative="1">
      <w:start w:val="1"/>
      <w:numFmt w:val="bullet"/>
      <w:lvlText w:val=""/>
      <w:lvlJc w:val="left"/>
      <w:pPr>
        <w:tabs>
          <w:tab w:val="num" w:pos="5040"/>
        </w:tabs>
        <w:ind w:left="5040" w:hanging="360"/>
      </w:pPr>
      <w:rPr>
        <w:rFonts w:hint="default" w:ascii="Symbol" w:hAnsi="Symbol"/>
      </w:rPr>
    </w:lvl>
    <w:lvl w:ilvl="7" w:tplc="08090019" w:tentative="1">
      <w:start w:val="1"/>
      <w:numFmt w:val="bullet"/>
      <w:lvlText w:val="o"/>
      <w:lvlJc w:val="left"/>
      <w:pPr>
        <w:tabs>
          <w:tab w:val="num" w:pos="5760"/>
        </w:tabs>
        <w:ind w:left="5760" w:hanging="360"/>
      </w:pPr>
      <w:rPr>
        <w:rFonts w:hint="default" w:ascii="Courier New" w:hAnsi="Courier New"/>
      </w:rPr>
    </w:lvl>
    <w:lvl w:ilvl="8" w:tplc="0809001B" w:tentative="1">
      <w:start w:val="1"/>
      <w:numFmt w:val="bullet"/>
      <w:lvlText w:val=""/>
      <w:lvlJc w:val="left"/>
      <w:pPr>
        <w:tabs>
          <w:tab w:val="num" w:pos="6480"/>
        </w:tabs>
        <w:ind w:left="6480" w:hanging="360"/>
      </w:pPr>
      <w:rPr>
        <w:rFonts w:hint="default" w:ascii="Marlett" w:hAnsi="Marlett"/>
      </w:rPr>
    </w:lvl>
  </w:abstractNum>
  <w:abstractNum w:abstractNumId="12" w15:restartNumberingAfterBreak="0">
    <w:nsid w:val="539125A1"/>
    <w:multiLevelType w:val="multilevel"/>
    <w:tmpl w:val="B56C7DAE"/>
    <w:lvl w:ilvl="0">
      <w:start w:val="4"/>
      <w:numFmt w:val="decimal"/>
      <w:pStyle w:val="DeptOutNumbered"/>
      <w:lvlText w:val="%1"/>
      <w:lvlJc w:val="left"/>
      <w:pPr>
        <w:tabs>
          <w:tab w:val="num" w:pos="720"/>
        </w:tabs>
        <w:ind w:left="720" w:hanging="720"/>
      </w:pPr>
      <w:rPr>
        <w:rFonts w:hint="default" w:cs="Times New Roman"/>
      </w:rPr>
    </w:lvl>
    <w:lvl w:ilvl="1">
      <w:start w:val="7"/>
      <w:numFmt w:val="decimal"/>
      <w:lvlText w:val="%1.%2"/>
      <w:lvlJc w:val="left"/>
      <w:pPr>
        <w:tabs>
          <w:tab w:val="num" w:pos="720"/>
        </w:tabs>
        <w:ind w:left="720" w:hanging="72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1080"/>
        </w:tabs>
        <w:ind w:left="1080" w:hanging="108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440"/>
        </w:tabs>
        <w:ind w:left="1440" w:hanging="144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800"/>
        </w:tabs>
        <w:ind w:left="1800" w:hanging="1800"/>
      </w:pPr>
      <w:rPr>
        <w:rFonts w:hint="default" w:cs="Times New Roman"/>
      </w:rPr>
    </w:lvl>
    <w:lvl w:ilvl="8">
      <w:start w:val="1"/>
      <w:numFmt w:val="decimal"/>
      <w:lvlText w:val="%1.%2.%3.%4.%5.%6.%7.%8.%9"/>
      <w:lvlJc w:val="left"/>
      <w:pPr>
        <w:tabs>
          <w:tab w:val="num" w:pos="2160"/>
        </w:tabs>
        <w:ind w:left="2160" w:hanging="2160"/>
      </w:pPr>
      <w:rPr>
        <w:rFonts w:hint="default" w:cs="Times New Roman"/>
      </w:rPr>
    </w:lvl>
  </w:abstractNum>
  <w:abstractNum w:abstractNumId="13" w15:restartNumberingAfterBreak="0">
    <w:nsid w:val="61E13971"/>
    <w:multiLevelType w:val="singleLevel"/>
    <w:tmpl w:val="DAACAAD4"/>
    <w:lvl w:ilvl="0">
      <w:start w:val="2"/>
      <w:numFmt w:val="lowerRoman"/>
      <w:lvlText w:val="%1)"/>
      <w:lvlJc w:val="left"/>
      <w:pPr>
        <w:tabs>
          <w:tab w:val="num" w:pos="2153"/>
        </w:tabs>
        <w:ind w:left="2153" w:hanging="735"/>
      </w:pPr>
      <w:rPr>
        <w:rFonts w:hint="default" w:cs="Times New Roman"/>
      </w:rPr>
    </w:lvl>
  </w:abstractNum>
  <w:abstractNum w:abstractNumId="14" w15:restartNumberingAfterBreak="0">
    <w:nsid w:val="69E376DC"/>
    <w:multiLevelType w:val="hybridMultilevel"/>
    <w:tmpl w:val="214CB112"/>
    <w:lvl w:ilvl="0" w:tplc="08090001">
      <w:numFmt w:val="bullet"/>
      <w:lvlText w:val=""/>
      <w:lvlJc w:val="left"/>
      <w:pPr>
        <w:ind w:left="720" w:hanging="360"/>
      </w:pPr>
      <w:rPr>
        <w:rFonts w:hint="default" w:ascii="Symbol" w:hAnsi="Symbol" w:eastAsia="Times New Roman"/>
      </w:rPr>
    </w:lvl>
    <w:lvl w:ilvl="1" w:tplc="08090003">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D117512"/>
    <w:multiLevelType w:val="hybridMultilevel"/>
    <w:tmpl w:val="1A14C50C"/>
    <w:lvl w:ilvl="0" w:tplc="8E56E65C">
      <w:start w:val="1"/>
      <w:numFmt w:val="lowerLetter"/>
      <w:lvlText w:val="%1)"/>
      <w:lvlJc w:val="left"/>
      <w:pPr>
        <w:ind w:left="1444" w:hanging="735"/>
      </w:pPr>
      <w:rPr>
        <w:rFonts w:hint="default" w:cs="Times New Roman"/>
      </w:rPr>
    </w:lvl>
    <w:lvl w:ilvl="1" w:tplc="08090003" w:tentative="1">
      <w:start w:val="1"/>
      <w:numFmt w:val="lowerLetter"/>
      <w:lvlText w:val="%2."/>
      <w:lvlJc w:val="left"/>
      <w:pPr>
        <w:ind w:left="1789" w:hanging="360"/>
      </w:pPr>
      <w:rPr>
        <w:rFonts w:cs="Times New Roman"/>
      </w:rPr>
    </w:lvl>
    <w:lvl w:ilvl="2" w:tplc="08090005" w:tentative="1">
      <w:start w:val="1"/>
      <w:numFmt w:val="lowerRoman"/>
      <w:lvlText w:val="%3."/>
      <w:lvlJc w:val="right"/>
      <w:pPr>
        <w:ind w:left="2509" w:hanging="180"/>
      </w:pPr>
      <w:rPr>
        <w:rFonts w:cs="Times New Roman"/>
      </w:rPr>
    </w:lvl>
    <w:lvl w:ilvl="3" w:tplc="08090001" w:tentative="1">
      <w:start w:val="1"/>
      <w:numFmt w:val="decimal"/>
      <w:lvlText w:val="%4."/>
      <w:lvlJc w:val="left"/>
      <w:pPr>
        <w:ind w:left="3229" w:hanging="360"/>
      </w:pPr>
      <w:rPr>
        <w:rFonts w:cs="Times New Roman"/>
      </w:rPr>
    </w:lvl>
    <w:lvl w:ilvl="4" w:tplc="08090003" w:tentative="1">
      <w:start w:val="1"/>
      <w:numFmt w:val="lowerLetter"/>
      <w:lvlText w:val="%5."/>
      <w:lvlJc w:val="left"/>
      <w:pPr>
        <w:ind w:left="3949" w:hanging="360"/>
      </w:pPr>
      <w:rPr>
        <w:rFonts w:cs="Times New Roman"/>
      </w:rPr>
    </w:lvl>
    <w:lvl w:ilvl="5" w:tplc="08090005" w:tentative="1">
      <w:start w:val="1"/>
      <w:numFmt w:val="lowerRoman"/>
      <w:lvlText w:val="%6."/>
      <w:lvlJc w:val="right"/>
      <w:pPr>
        <w:ind w:left="4669" w:hanging="180"/>
      </w:pPr>
      <w:rPr>
        <w:rFonts w:cs="Times New Roman"/>
      </w:rPr>
    </w:lvl>
    <w:lvl w:ilvl="6" w:tplc="08090001" w:tentative="1">
      <w:start w:val="1"/>
      <w:numFmt w:val="decimal"/>
      <w:lvlText w:val="%7."/>
      <w:lvlJc w:val="left"/>
      <w:pPr>
        <w:ind w:left="5389" w:hanging="360"/>
      </w:pPr>
      <w:rPr>
        <w:rFonts w:cs="Times New Roman"/>
      </w:rPr>
    </w:lvl>
    <w:lvl w:ilvl="7" w:tplc="08090003" w:tentative="1">
      <w:start w:val="1"/>
      <w:numFmt w:val="lowerLetter"/>
      <w:lvlText w:val="%8."/>
      <w:lvlJc w:val="left"/>
      <w:pPr>
        <w:ind w:left="6109" w:hanging="360"/>
      </w:pPr>
      <w:rPr>
        <w:rFonts w:cs="Times New Roman"/>
      </w:rPr>
    </w:lvl>
    <w:lvl w:ilvl="8" w:tplc="08090005" w:tentative="1">
      <w:start w:val="1"/>
      <w:numFmt w:val="lowerRoman"/>
      <w:lvlText w:val="%9."/>
      <w:lvlJc w:val="right"/>
      <w:pPr>
        <w:ind w:left="6829" w:hanging="180"/>
      </w:pPr>
      <w:rPr>
        <w:rFonts w:cs="Times New Roman"/>
      </w:rPr>
    </w:lvl>
  </w:abstractNum>
  <w:abstractNum w:abstractNumId="16" w15:restartNumberingAfterBreak="0">
    <w:nsid w:val="6E964225"/>
    <w:multiLevelType w:val="singleLevel"/>
    <w:tmpl w:val="6BC6F36A"/>
    <w:lvl w:ilvl="0">
      <w:start w:val="3"/>
      <w:numFmt w:val="lowerRoman"/>
      <w:lvlText w:val="%1)"/>
      <w:lvlJc w:val="left"/>
      <w:pPr>
        <w:tabs>
          <w:tab w:val="num" w:pos="2160"/>
        </w:tabs>
        <w:ind w:left="2160" w:hanging="720"/>
      </w:pPr>
      <w:rPr>
        <w:rFonts w:hint="default" w:cs="Times New Roman"/>
      </w:rPr>
    </w:lvl>
  </w:abstractNum>
  <w:abstractNum w:abstractNumId="17" w15:restartNumberingAfterBreak="0">
    <w:nsid w:val="6F0A28F8"/>
    <w:multiLevelType w:val="hybridMultilevel"/>
    <w:tmpl w:val="F8FC75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35D5157"/>
    <w:multiLevelType w:val="hybridMultilevel"/>
    <w:tmpl w:val="C0093C5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3666962"/>
    <w:multiLevelType w:val="hybridMultilevel"/>
    <w:tmpl w:val="21F05614"/>
    <w:lvl w:ilvl="0" w:tplc="8E56E65C">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773B6BFE"/>
    <w:multiLevelType w:val="hybridMultilevel"/>
    <w:tmpl w:val="A83CAF06"/>
    <w:lvl w:ilvl="0" w:tplc="08090001">
      <w:start w:val="11"/>
      <w:numFmt w:val="decimal"/>
      <w:lvlText w:val="%1."/>
      <w:lvlJc w:val="left"/>
      <w:pPr>
        <w:tabs>
          <w:tab w:val="num" w:pos="720"/>
        </w:tabs>
        <w:ind w:left="720" w:hanging="360"/>
      </w:pPr>
      <w:rPr>
        <w:rFonts w:hint="default" w:cs="Times New Roman"/>
      </w:rPr>
    </w:lvl>
    <w:lvl w:ilvl="1" w:tplc="08090003">
      <w:start w:val="1"/>
      <w:numFmt w:val="lowerLetter"/>
      <w:lvlText w:val="%2."/>
      <w:lvlJc w:val="left"/>
      <w:pPr>
        <w:tabs>
          <w:tab w:val="num" w:pos="1440"/>
        </w:tabs>
        <w:ind w:left="1440" w:hanging="360"/>
      </w:pPr>
      <w:rPr>
        <w:rFonts w:cs="Times New Roman"/>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21" w15:restartNumberingAfterBreak="0">
    <w:nsid w:val="7B5C4439"/>
    <w:multiLevelType w:val="hybridMultilevel"/>
    <w:tmpl w:val="88A48634"/>
    <w:lvl w:ilvl="0" w:tplc="08090001">
      <w:start w:val="3"/>
      <w:numFmt w:val="lowerRoman"/>
      <w:pStyle w:val="DeptBullets"/>
      <w:lvlText w:val="%1)"/>
      <w:lvlJc w:val="left"/>
      <w:pPr>
        <w:tabs>
          <w:tab w:val="num" w:pos="2160"/>
        </w:tabs>
        <w:ind w:left="2160" w:hanging="720"/>
      </w:pPr>
      <w:rPr>
        <w:rFonts w:hint="default" w:cs="Times New Roman"/>
      </w:rPr>
    </w:lvl>
    <w:lvl w:ilvl="1" w:tplc="08090003">
      <w:start w:val="2"/>
      <w:numFmt w:val="lowerLetter"/>
      <w:lvlText w:val="%2)"/>
      <w:lvlJc w:val="left"/>
      <w:pPr>
        <w:tabs>
          <w:tab w:val="num" w:pos="2520"/>
        </w:tabs>
        <w:ind w:left="2520" w:hanging="360"/>
      </w:pPr>
      <w:rPr>
        <w:rFonts w:hint="default" w:cs="Times New Roman"/>
      </w:rPr>
    </w:lvl>
    <w:lvl w:ilvl="2" w:tplc="08090005" w:tentative="1">
      <w:start w:val="1"/>
      <w:numFmt w:val="lowerRoman"/>
      <w:lvlText w:val="%3."/>
      <w:lvlJc w:val="right"/>
      <w:pPr>
        <w:tabs>
          <w:tab w:val="num" w:pos="3240"/>
        </w:tabs>
        <w:ind w:left="3240" w:hanging="180"/>
      </w:pPr>
      <w:rPr>
        <w:rFonts w:cs="Times New Roman"/>
      </w:rPr>
    </w:lvl>
    <w:lvl w:ilvl="3" w:tplc="08090001" w:tentative="1">
      <w:start w:val="1"/>
      <w:numFmt w:val="decimal"/>
      <w:lvlText w:val="%4."/>
      <w:lvlJc w:val="left"/>
      <w:pPr>
        <w:tabs>
          <w:tab w:val="num" w:pos="3960"/>
        </w:tabs>
        <w:ind w:left="3960" w:hanging="360"/>
      </w:pPr>
      <w:rPr>
        <w:rFonts w:cs="Times New Roman"/>
      </w:rPr>
    </w:lvl>
    <w:lvl w:ilvl="4" w:tplc="08090003" w:tentative="1">
      <w:start w:val="1"/>
      <w:numFmt w:val="lowerLetter"/>
      <w:lvlText w:val="%5."/>
      <w:lvlJc w:val="left"/>
      <w:pPr>
        <w:tabs>
          <w:tab w:val="num" w:pos="4680"/>
        </w:tabs>
        <w:ind w:left="4680" w:hanging="360"/>
      </w:pPr>
      <w:rPr>
        <w:rFonts w:cs="Times New Roman"/>
      </w:rPr>
    </w:lvl>
    <w:lvl w:ilvl="5" w:tplc="08090005" w:tentative="1">
      <w:start w:val="1"/>
      <w:numFmt w:val="lowerRoman"/>
      <w:lvlText w:val="%6."/>
      <w:lvlJc w:val="right"/>
      <w:pPr>
        <w:tabs>
          <w:tab w:val="num" w:pos="5400"/>
        </w:tabs>
        <w:ind w:left="5400" w:hanging="180"/>
      </w:pPr>
      <w:rPr>
        <w:rFonts w:cs="Times New Roman"/>
      </w:rPr>
    </w:lvl>
    <w:lvl w:ilvl="6" w:tplc="08090001" w:tentative="1">
      <w:start w:val="1"/>
      <w:numFmt w:val="decimal"/>
      <w:lvlText w:val="%7."/>
      <w:lvlJc w:val="left"/>
      <w:pPr>
        <w:tabs>
          <w:tab w:val="num" w:pos="6120"/>
        </w:tabs>
        <w:ind w:left="6120" w:hanging="360"/>
      </w:pPr>
      <w:rPr>
        <w:rFonts w:cs="Times New Roman"/>
      </w:rPr>
    </w:lvl>
    <w:lvl w:ilvl="7" w:tplc="08090003" w:tentative="1">
      <w:start w:val="1"/>
      <w:numFmt w:val="lowerLetter"/>
      <w:lvlText w:val="%8."/>
      <w:lvlJc w:val="left"/>
      <w:pPr>
        <w:tabs>
          <w:tab w:val="num" w:pos="6840"/>
        </w:tabs>
        <w:ind w:left="6840" w:hanging="360"/>
      </w:pPr>
      <w:rPr>
        <w:rFonts w:cs="Times New Roman"/>
      </w:rPr>
    </w:lvl>
    <w:lvl w:ilvl="8" w:tplc="08090005" w:tentative="1">
      <w:start w:val="1"/>
      <w:numFmt w:val="lowerRoman"/>
      <w:lvlText w:val="%9."/>
      <w:lvlJc w:val="right"/>
      <w:pPr>
        <w:tabs>
          <w:tab w:val="num" w:pos="7560"/>
        </w:tabs>
        <w:ind w:left="7560" w:hanging="180"/>
      </w:pPr>
      <w:rPr>
        <w:rFonts w:cs="Times New Roman"/>
      </w:rPr>
    </w:lvl>
  </w:abstractNum>
  <w:num w:numId="1">
    <w:abstractNumId w:val="11"/>
  </w:num>
  <w:num w:numId="2">
    <w:abstractNumId w:val="4"/>
  </w:num>
  <w:num w:numId="3">
    <w:abstractNumId w:val="16"/>
  </w:num>
  <w:num w:numId="4">
    <w:abstractNumId w:val="12"/>
  </w:num>
  <w:num w:numId="5">
    <w:abstractNumId w:val="21"/>
  </w:num>
  <w:num w:numId="6">
    <w:abstractNumId w:val="13"/>
  </w:num>
  <w:num w:numId="7">
    <w:abstractNumId w:val="5"/>
  </w:num>
  <w:num w:numId="8">
    <w:abstractNumId w:val="15"/>
  </w:num>
  <w:num w:numId="9">
    <w:abstractNumId w:val="9"/>
  </w:num>
  <w:num w:numId="10">
    <w:abstractNumId w:val="20"/>
  </w:num>
  <w:num w:numId="11">
    <w:abstractNumId w:val="19"/>
  </w:num>
  <w:num w:numId="12">
    <w:abstractNumId w:val="14"/>
  </w:num>
  <w:num w:numId="13">
    <w:abstractNumId w:val="10"/>
  </w:num>
  <w:num w:numId="14">
    <w:abstractNumId w:val="0"/>
  </w:num>
  <w:num w:numId="15">
    <w:abstractNumId w:val="8"/>
  </w:num>
  <w:num w:numId="16">
    <w:abstractNumId w:val="18"/>
  </w:num>
  <w:num w:numId="17">
    <w:abstractNumId w:val="7"/>
  </w:num>
  <w:num w:numId="18">
    <w:abstractNumId w:val="17"/>
  </w:num>
  <w:num w:numId="19">
    <w:abstractNumId w:val="3"/>
  </w:num>
  <w:num w:numId="20">
    <w:abstractNumId w:val="6"/>
  </w:num>
  <w:num w:numId="21">
    <w:abstractNumId w:val="1"/>
  </w:num>
  <w:num w:numId="22">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trackRevisions w:val="fals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F1"/>
    <w:rsid w:val="000015D9"/>
    <w:rsid w:val="00004D68"/>
    <w:rsid w:val="0006344D"/>
    <w:rsid w:val="0014528C"/>
    <w:rsid w:val="00176D00"/>
    <w:rsid w:val="00211FBC"/>
    <w:rsid w:val="002168F1"/>
    <w:rsid w:val="0027771A"/>
    <w:rsid w:val="00313D19"/>
    <w:rsid w:val="0031548D"/>
    <w:rsid w:val="00335429"/>
    <w:rsid w:val="003A5D63"/>
    <w:rsid w:val="003C7D36"/>
    <w:rsid w:val="004105A7"/>
    <w:rsid w:val="00456E30"/>
    <w:rsid w:val="0048130A"/>
    <w:rsid w:val="00492471"/>
    <w:rsid w:val="004A4A7D"/>
    <w:rsid w:val="004D35CB"/>
    <w:rsid w:val="004D7AE5"/>
    <w:rsid w:val="0052024A"/>
    <w:rsid w:val="00552788"/>
    <w:rsid w:val="005D71C2"/>
    <w:rsid w:val="0064055E"/>
    <w:rsid w:val="00702D0D"/>
    <w:rsid w:val="007814C3"/>
    <w:rsid w:val="00797F83"/>
    <w:rsid w:val="007B19A1"/>
    <w:rsid w:val="007B1C75"/>
    <w:rsid w:val="00831410"/>
    <w:rsid w:val="008819AE"/>
    <w:rsid w:val="008C1213"/>
    <w:rsid w:val="008D1253"/>
    <w:rsid w:val="008E6B91"/>
    <w:rsid w:val="008E7199"/>
    <w:rsid w:val="008E7B6D"/>
    <w:rsid w:val="0098188E"/>
    <w:rsid w:val="009C54D7"/>
    <w:rsid w:val="009E1AD6"/>
    <w:rsid w:val="00A11822"/>
    <w:rsid w:val="00A42EAC"/>
    <w:rsid w:val="00A5586C"/>
    <w:rsid w:val="00A6514A"/>
    <w:rsid w:val="00B029AA"/>
    <w:rsid w:val="00B12539"/>
    <w:rsid w:val="00BB0BDC"/>
    <w:rsid w:val="00BD591E"/>
    <w:rsid w:val="00C73A17"/>
    <w:rsid w:val="00CF5A66"/>
    <w:rsid w:val="00D07E44"/>
    <w:rsid w:val="00D530AB"/>
    <w:rsid w:val="00D94B04"/>
    <w:rsid w:val="00DB62E6"/>
    <w:rsid w:val="00DC70E8"/>
    <w:rsid w:val="00E01B47"/>
    <w:rsid w:val="00E2193F"/>
    <w:rsid w:val="00E53DFF"/>
    <w:rsid w:val="00E816EB"/>
    <w:rsid w:val="00EB528F"/>
    <w:rsid w:val="00EB74CB"/>
    <w:rsid w:val="00EF2ACA"/>
    <w:rsid w:val="104FA3D0"/>
    <w:rsid w:val="28FC9710"/>
    <w:rsid w:val="2AC9CECA"/>
    <w:rsid w:val="48B70486"/>
    <w:rsid w:val="65373D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61DC6"/>
  <w15:docId w15:val="{4F4DD63D-2974-41AD-B04B-8A25B51DF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aliases w:val="Numbered - 1"/>
    <w:basedOn w:val="Normal"/>
    <w:next w:val="Normal"/>
    <w:link w:val="Heading1Char"/>
    <w:uiPriority w:val="99"/>
    <w:qFormat/>
    <w:rsid w:val="00492471"/>
    <w:pPr>
      <w:keepNext/>
      <w:keepLines/>
      <w:spacing w:before="480" w:after="120" w:line="259" w:lineRule="auto"/>
      <w:outlineLvl w:val="0"/>
    </w:pPr>
    <w:rPr>
      <w:rFonts w:ascii="Calibri" w:hAnsi="Calibri" w:eastAsia="Calibri" w:cs="Calibri"/>
      <w:b/>
      <w:sz w:val="48"/>
      <w:szCs w:val="48"/>
      <w:lang w:eastAsia="en-GB"/>
    </w:rPr>
  </w:style>
  <w:style w:type="paragraph" w:styleId="Heading2">
    <w:name w:val="heading 2"/>
    <w:aliases w:val="Numbered - 2"/>
    <w:basedOn w:val="Normal"/>
    <w:next w:val="Normal"/>
    <w:link w:val="Heading2Char"/>
    <w:uiPriority w:val="99"/>
    <w:unhideWhenUsed/>
    <w:qFormat/>
    <w:rsid w:val="00492471"/>
    <w:pPr>
      <w:keepNext/>
      <w:keepLines/>
      <w:spacing w:before="360" w:after="80" w:line="259" w:lineRule="auto"/>
      <w:outlineLvl w:val="1"/>
    </w:pPr>
    <w:rPr>
      <w:rFonts w:ascii="Calibri" w:hAnsi="Calibri" w:eastAsia="Calibri" w:cs="Calibri"/>
      <w:b/>
      <w:sz w:val="36"/>
      <w:szCs w:val="36"/>
      <w:lang w:eastAsia="en-GB"/>
    </w:rPr>
  </w:style>
  <w:style w:type="paragraph" w:styleId="Heading3">
    <w:name w:val="heading 3"/>
    <w:aliases w:val="Numbered - 3"/>
    <w:basedOn w:val="Normal"/>
    <w:next w:val="Normal"/>
    <w:link w:val="Heading3Char"/>
    <w:uiPriority w:val="99"/>
    <w:unhideWhenUsed/>
    <w:qFormat/>
    <w:rsid w:val="00492471"/>
    <w:pPr>
      <w:keepNext/>
      <w:keepLines/>
      <w:spacing w:before="280" w:after="80" w:line="259" w:lineRule="auto"/>
      <w:outlineLvl w:val="2"/>
    </w:pPr>
    <w:rPr>
      <w:rFonts w:ascii="Calibri" w:hAnsi="Calibri" w:eastAsia="Calibri" w:cs="Calibri"/>
      <w:b/>
      <w:sz w:val="28"/>
      <w:szCs w:val="28"/>
      <w:lang w:eastAsia="en-GB"/>
    </w:rPr>
  </w:style>
  <w:style w:type="paragraph" w:styleId="Heading4">
    <w:name w:val="heading 4"/>
    <w:aliases w:val="Numbered - 4"/>
    <w:basedOn w:val="Normal"/>
    <w:next w:val="Normal"/>
    <w:link w:val="Heading4Char"/>
    <w:uiPriority w:val="99"/>
    <w:unhideWhenUsed/>
    <w:qFormat/>
    <w:rsid w:val="00492471"/>
    <w:pPr>
      <w:keepNext/>
      <w:keepLines/>
      <w:spacing w:before="240" w:after="40" w:line="259" w:lineRule="auto"/>
      <w:outlineLvl w:val="3"/>
    </w:pPr>
    <w:rPr>
      <w:rFonts w:ascii="Calibri" w:hAnsi="Calibri" w:eastAsia="Calibri" w:cs="Calibri"/>
      <w:b/>
      <w:sz w:val="24"/>
      <w:szCs w:val="24"/>
      <w:lang w:eastAsia="en-GB"/>
    </w:rPr>
  </w:style>
  <w:style w:type="paragraph" w:styleId="Heading5">
    <w:name w:val="heading 5"/>
    <w:aliases w:val="Numbered - 5"/>
    <w:basedOn w:val="Normal"/>
    <w:next w:val="Normal"/>
    <w:link w:val="Heading5Char"/>
    <w:uiPriority w:val="99"/>
    <w:unhideWhenUsed/>
    <w:qFormat/>
    <w:rsid w:val="00492471"/>
    <w:pPr>
      <w:keepNext/>
      <w:keepLines/>
      <w:spacing w:before="220" w:after="40" w:line="259" w:lineRule="auto"/>
      <w:outlineLvl w:val="4"/>
    </w:pPr>
    <w:rPr>
      <w:rFonts w:ascii="Calibri" w:hAnsi="Calibri" w:eastAsia="Calibri" w:cs="Calibri"/>
      <w:b/>
      <w:lang w:eastAsia="en-GB"/>
    </w:rPr>
  </w:style>
  <w:style w:type="paragraph" w:styleId="Heading6">
    <w:name w:val="heading 6"/>
    <w:aliases w:val="Numbered - 6"/>
    <w:basedOn w:val="Normal"/>
    <w:next w:val="Normal"/>
    <w:link w:val="Heading6Char"/>
    <w:uiPriority w:val="99"/>
    <w:unhideWhenUsed/>
    <w:qFormat/>
    <w:rsid w:val="00492471"/>
    <w:pPr>
      <w:keepNext/>
      <w:keepLines/>
      <w:spacing w:before="200" w:after="40" w:line="259" w:lineRule="auto"/>
      <w:outlineLvl w:val="5"/>
    </w:pPr>
    <w:rPr>
      <w:rFonts w:ascii="Calibri" w:hAnsi="Calibri" w:eastAsia="Calibri" w:cs="Calibri"/>
      <w:b/>
      <w:sz w:val="20"/>
      <w:szCs w:val="20"/>
      <w:lang w:eastAsia="en-GB"/>
    </w:rPr>
  </w:style>
  <w:style w:type="paragraph" w:styleId="Heading7">
    <w:name w:val="heading 7"/>
    <w:aliases w:val="Numbered - 7"/>
    <w:basedOn w:val="Heading6"/>
    <w:next w:val="Normal"/>
    <w:link w:val="Heading7Char"/>
    <w:uiPriority w:val="99"/>
    <w:qFormat/>
    <w:rsid w:val="004105A7"/>
    <w:pPr>
      <w:keepNext w:val="0"/>
      <w:keepLines w:val="0"/>
      <w:widowControl w:val="0"/>
      <w:overflowPunct w:val="0"/>
      <w:autoSpaceDE w:val="0"/>
      <w:autoSpaceDN w:val="0"/>
      <w:adjustRightInd w:val="0"/>
      <w:spacing w:before="0" w:after="0" w:line="240" w:lineRule="auto"/>
      <w:textAlignment w:val="baseline"/>
      <w:outlineLvl w:val="6"/>
    </w:pPr>
    <w:rPr>
      <w:rFonts w:ascii="Arial" w:hAnsi="Arial" w:eastAsia="Times New Roman" w:cs="Times New Roman"/>
      <w:b w:val="0"/>
      <w:kern w:val="28"/>
      <w:sz w:val="24"/>
      <w:lang w:eastAsia="en-US"/>
    </w:rPr>
  </w:style>
  <w:style w:type="paragraph" w:styleId="Heading8">
    <w:name w:val="heading 8"/>
    <w:aliases w:val="Numbered - 8"/>
    <w:basedOn w:val="Heading7"/>
    <w:next w:val="Normal"/>
    <w:link w:val="Heading8Char"/>
    <w:uiPriority w:val="99"/>
    <w:qFormat/>
    <w:rsid w:val="004105A7"/>
    <w:pPr>
      <w:outlineLvl w:val="7"/>
    </w:pPr>
  </w:style>
  <w:style w:type="paragraph" w:styleId="Heading9">
    <w:name w:val="heading 9"/>
    <w:aliases w:val="Numbered - 9"/>
    <w:basedOn w:val="Heading8"/>
    <w:next w:val="Normal"/>
    <w:link w:val="Heading9Char"/>
    <w:uiPriority w:val="99"/>
    <w:qFormat/>
    <w:rsid w:val="004105A7"/>
    <w:pPr>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98188E"/>
    <w:rPr>
      <w:rFonts w:ascii="Tahoma" w:hAnsi="Tahoma" w:cs="Tahoma"/>
      <w:sz w:val="16"/>
      <w:szCs w:val="16"/>
    </w:rPr>
  </w:style>
  <w:style w:type="character" w:styleId="BalloonTextChar" w:customStyle="1">
    <w:name w:val="Balloon Text Char"/>
    <w:basedOn w:val="DefaultParagraphFont"/>
    <w:link w:val="BalloonText"/>
    <w:uiPriority w:val="99"/>
    <w:semiHidden/>
    <w:rsid w:val="0098188E"/>
    <w:rPr>
      <w:rFonts w:ascii="Tahoma" w:hAnsi="Tahoma" w:cs="Tahoma"/>
      <w:sz w:val="16"/>
      <w:szCs w:val="16"/>
    </w:rPr>
  </w:style>
  <w:style w:type="paragraph" w:styleId="Header">
    <w:name w:val="header"/>
    <w:basedOn w:val="Normal"/>
    <w:link w:val="HeaderChar"/>
    <w:uiPriority w:val="99"/>
    <w:unhideWhenUsed/>
    <w:rsid w:val="008819AE"/>
    <w:pPr>
      <w:tabs>
        <w:tab w:val="center" w:pos="4513"/>
        <w:tab w:val="right" w:pos="9026"/>
      </w:tabs>
    </w:pPr>
  </w:style>
  <w:style w:type="character" w:styleId="HeaderChar" w:customStyle="1">
    <w:name w:val="Header Char"/>
    <w:basedOn w:val="DefaultParagraphFont"/>
    <w:link w:val="Header"/>
    <w:uiPriority w:val="99"/>
    <w:rsid w:val="008819AE"/>
  </w:style>
  <w:style w:type="paragraph" w:styleId="Footer">
    <w:name w:val="footer"/>
    <w:basedOn w:val="Normal"/>
    <w:link w:val="FooterChar"/>
    <w:uiPriority w:val="99"/>
    <w:unhideWhenUsed/>
    <w:rsid w:val="008819AE"/>
    <w:pPr>
      <w:tabs>
        <w:tab w:val="center" w:pos="4513"/>
        <w:tab w:val="right" w:pos="9026"/>
      </w:tabs>
    </w:pPr>
  </w:style>
  <w:style w:type="character" w:styleId="FooterChar" w:customStyle="1">
    <w:name w:val="Footer Char"/>
    <w:basedOn w:val="DefaultParagraphFont"/>
    <w:link w:val="Footer"/>
    <w:uiPriority w:val="99"/>
    <w:rsid w:val="008819AE"/>
  </w:style>
  <w:style w:type="paragraph" w:styleId="ListParagraph">
    <w:name w:val="List Paragraph"/>
    <w:basedOn w:val="Normal"/>
    <w:uiPriority w:val="34"/>
    <w:qFormat/>
    <w:rsid w:val="003C7D36"/>
    <w:pPr>
      <w:ind w:left="720"/>
      <w:contextualSpacing/>
    </w:pPr>
  </w:style>
  <w:style w:type="character" w:styleId="Heading1Char" w:customStyle="1">
    <w:name w:val="Heading 1 Char"/>
    <w:aliases w:val="Numbered - 1 Char"/>
    <w:basedOn w:val="DefaultParagraphFont"/>
    <w:link w:val="Heading1"/>
    <w:uiPriority w:val="99"/>
    <w:rsid w:val="00492471"/>
    <w:rPr>
      <w:rFonts w:ascii="Calibri" w:hAnsi="Calibri" w:eastAsia="Calibri" w:cs="Calibri"/>
      <w:b/>
      <w:sz w:val="48"/>
      <w:szCs w:val="48"/>
      <w:lang w:eastAsia="en-GB"/>
    </w:rPr>
  </w:style>
  <w:style w:type="character" w:styleId="Heading2Char" w:customStyle="1">
    <w:name w:val="Heading 2 Char"/>
    <w:aliases w:val="Numbered - 2 Char"/>
    <w:basedOn w:val="DefaultParagraphFont"/>
    <w:link w:val="Heading2"/>
    <w:uiPriority w:val="99"/>
    <w:semiHidden/>
    <w:rsid w:val="00492471"/>
    <w:rPr>
      <w:rFonts w:ascii="Calibri" w:hAnsi="Calibri" w:eastAsia="Calibri" w:cs="Calibri"/>
      <w:b/>
      <w:sz w:val="36"/>
      <w:szCs w:val="36"/>
      <w:lang w:eastAsia="en-GB"/>
    </w:rPr>
  </w:style>
  <w:style w:type="character" w:styleId="Heading3Char" w:customStyle="1">
    <w:name w:val="Heading 3 Char"/>
    <w:aliases w:val="Numbered - 3 Char"/>
    <w:basedOn w:val="DefaultParagraphFont"/>
    <w:link w:val="Heading3"/>
    <w:uiPriority w:val="99"/>
    <w:semiHidden/>
    <w:rsid w:val="00492471"/>
    <w:rPr>
      <w:rFonts w:ascii="Calibri" w:hAnsi="Calibri" w:eastAsia="Calibri" w:cs="Calibri"/>
      <w:b/>
      <w:sz w:val="28"/>
      <w:szCs w:val="28"/>
      <w:lang w:eastAsia="en-GB"/>
    </w:rPr>
  </w:style>
  <w:style w:type="character" w:styleId="Heading4Char" w:customStyle="1">
    <w:name w:val="Heading 4 Char"/>
    <w:aliases w:val="Numbered - 4 Char"/>
    <w:basedOn w:val="DefaultParagraphFont"/>
    <w:link w:val="Heading4"/>
    <w:uiPriority w:val="99"/>
    <w:semiHidden/>
    <w:rsid w:val="00492471"/>
    <w:rPr>
      <w:rFonts w:ascii="Calibri" w:hAnsi="Calibri" w:eastAsia="Calibri" w:cs="Calibri"/>
      <w:b/>
      <w:sz w:val="24"/>
      <w:szCs w:val="24"/>
      <w:lang w:eastAsia="en-GB"/>
    </w:rPr>
  </w:style>
  <w:style w:type="character" w:styleId="Heading5Char" w:customStyle="1">
    <w:name w:val="Heading 5 Char"/>
    <w:aliases w:val="Numbered - 5 Char"/>
    <w:basedOn w:val="DefaultParagraphFont"/>
    <w:link w:val="Heading5"/>
    <w:uiPriority w:val="99"/>
    <w:semiHidden/>
    <w:rsid w:val="00492471"/>
    <w:rPr>
      <w:rFonts w:ascii="Calibri" w:hAnsi="Calibri" w:eastAsia="Calibri" w:cs="Calibri"/>
      <w:b/>
      <w:lang w:eastAsia="en-GB"/>
    </w:rPr>
  </w:style>
  <w:style w:type="character" w:styleId="Heading6Char" w:customStyle="1">
    <w:name w:val="Heading 6 Char"/>
    <w:aliases w:val="Numbered - 6 Char"/>
    <w:basedOn w:val="DefaultParagraphFont"/>
    <w:link w:val="Heading6"/>
    <w:uiPriority w:val="99"/>
    <w:semiHidden/>
    <w:rsid w:val="00492471"/>
    <w:rPr>
      <w:rFonts w:ascii="Calibri" w:hAnsi="Calibri" w:eastAsia="Calibri" w:cs="Calibri"/>
      <w:b/>
      <w:sz w:val="20"/>
      <w:szCs w:val="20"/>
      <w:lang w:eastAsia="en-GB"/>
    </w:rPr>
  </w:style>
  <w:style w:type="paragraph" w:styleId="Title">
    <w:name w:val="Title"/>
    <w:basedOn w:val="Normal"/>
    <w:next w:val="Normal"/>
    <w:link w:val="TitleChar"/>
    <w:uiPriority w:val="10"/>
    <w:qFormat/>
    <w:rsid w:val="00492471"/>
    <w:pPr>
      <w:keepNext/>
      <w:keepLines/>
      <w:spacing w:before="480" w:after="120" w:line="259" w:lineRule="auto"/>
    </w:pPr>
    <w:rPr>
      <w:rFonts w:ascii="Calibri" w:hAnsi="Calibri" w:eastAsia="Calibri" w:cs="Calibri"/>
      <w:b/>
      <w:sz w:val="72"/>
      <w:szCs w:val="72"/>
      <w:lang w:eastAsia="en-GB"/>
    </w:rPr>
  </w:style>
  <w:style w:type="character" w:styleId="TitleChar" w:customStyle="1">
    <w:name w:val="Title Char"/>
    <w:basedOn w:val="DefaultParagraphFont"/>
    <w:link w:val="Title"/>
    <w:uiPriority w:val="10"/>
    <w:rsid w:val="00492471"/>
    <w:rPr>
      <w:rFonts w:ascii="Calibri" w:hAnsi="Calibri" w:eastAsia="Calibri" w:cs="Calibri"/>
      <w:b/>
      <w:sz w:val="72"/>
      <w:szCs w:val="72"/>
      <w:lang w:eastAsia="en-GB"/>
    </w:rPr>
  </w:style>
  <w:style w:type="paragraph" w:styleId="paragraph" w:customStyle="1">
    <w:name w:val="paragraph"/>
    <w:basedOn w:val="Normal"/>
    <w:rsid w:val="00492471"/>
    <w:pPr>
      <w:spacing w:before="100" w:beforeAutospacing="1" w:after="100" w:afterAutospacing="1"/>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492471"/>
  </w:style>
  <w:style w:type="character" w:styleId="eop" w:customStyle="1">
    <w:name w:val="eop"/>
    <w:basedOn w:val="DefaultParagraphFont"/>
    <w:rsid w:val="00492471"/>
  </w:style>
  <w:style w:type="paragraph" w:styleId="Subtitle">
    <w:name w:val="Subtitle"/>
    <w:basedOn w:val="Normal"/>
    <w:next w:val="Normal"/>
    <w:link w:val="SubtitleChar"/>
    <w:uiPriority w:val="99"/>
    <w:qFormat/>
    <w:rsid w:val="00492471"/>
    <w:pPr>
      <w:keepNext/>
      <w:keepLines/>
      <w:spacing w:before="360" w:after="80" w:line="259" w:lineRule="auto"/>
    </w:pPr>
    <w:rPr>
      <w:rFonts w:ascii="Georgia" w:hAnsi="Georgia" w:eastAsia="Georgia" w:cs="Georgia"/>
      <w:i/>
      <w:color w:val="666666"/>
      <w:sz w:val="48"/>
      <w:szCs w:val="48"/>
      <w:lang w:eastAsia="en-GB"/>
    </w:rPr>
  </w:style>
  <w:style w:type="character" w:styleId="SubtitleChar" w:customStyle="1">
    <w:name w:val="Subtitle Char"/>
    <w:basedOn w:val="DefaultParagraphFont"/>
    <w:link w:val="Subtitle"/>
    <w:uiPriority w:val="99"/>
    <w:rsid w:val="00492471"/>
    <w:rPr>
      <w:rFonts w:ascii="Georgia" w:hAnsi="Georgia" w:eastAsia="Georgia" w:cs="Georgia"/>
      <w:i/>
      <w:color w:val="666666"/>
      <w:sz w:val="48"/>
      <w:szCs w:val="48"/>
      <w:lang w:eastAsia="en-GB"/>
    </w:rPr>
  </w:style>
  <w:style w:type="character" w:styleId="advancedproofingissue" w:customStyle="1">
    <w:name w:val="advancedproofingissue"/>
    <w:basedOn w:val="DefaultParagraphFont"/>
    <w:rsid w:val="00492471"/>
  </w:style>
  <w:style w:type="character" w:styleId="spellingerror" w:customStyle="1">
    <w:name w:val="spellingerror"/>
    <w:basedOn w:val="DefaultParagraphFont"/>
    <w:rsid w:val="00492471"/>
  </w:style>
  <w:style w:type="character" w:styleId="contextualspellingandgrammarerror" w:customStyle="1">
    <w:name w:val="contextualspellingandgrammarerror"/>
    <w:basedOn w:val="DefaultParagraphFont"/>
    <w:rsid w:val="00492471"/>
  </w:style>
  <w:style w:type="table" w:styleId="TableGrid">
    <w:name w:val="Table Grid"/>
    <w:basedOn w:val="TableNormal"/>
    <w:uiPriority w:val="39"/>
    <w:rsid w:val="00492471"/>
    <w:rPr>
      <w:rFonts w:ascii="Calibri" w:hAnsi="Calibri" w:eastAsia="Calibri" w:cs="Calibri"/>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7Char" w:customStyle="1">
    <w:name w:val="Heading 7 Char"/>
    <w:aliases w:val="Numbered - 7 Char"/>
    <w:basedOn w:val="DefaultParagraphFont"/>
    <w:link w:val="Heading7"/>
    <w:uiPriority w:val="99"/>
    <w:rsid w:val="004105A7"/>
    <w:rPr>
      <w:rFonts w:ascii="Arial" w:hAnsi="Arial" w:eastAsia="Times New Roman" w:cs="Times New Roman"/>
      <w:kern w:val="28"/>
      <w:sz w:val="24"/>
      <w:szCs w:val="20"/>
    </w:rPr>
  </w:style>
  <w:style w:type="character" w:styleId="Heading8Char" w:customStyle="1">
    <w:name w:val="Heading 8 Char"/>
    <w:aliases w:val="Numbered - 8 Char"/>
    <w:basedOn w:val="DefaultParagraphFont"/>
    <w:link w:val="Heading8"/>
    <w:uiPriority w:val="99"/>
    <w:rsid w:val="004105A7"/>
    <w:rPr>
      <w:rFonts w:ascii="Arial" w:hAnsi="Arial" w:eastAsia="Times New Roman" w:cs="Times New Roman"/>
      <w:kern w:val="28"/>
      <w:sz w:val="24"/>
      <w:szCs w:val="20"/>
    </w:rPr>
  </w:style>
  <w:style w:type="character" w:styleId="Heading9Char" w:customStyle="1">
    <w:name w:val="Heading 9 Char"/>
    <w:aliases w:val="Numbered - 9 Char"/>
    <w:basedOn w:val="DefaultParagraphFont"/>
    <w:link w:val="Heading9"/>
    <w:uiPriority w:val="99"/>
    <w:rsid w:val="004105A7"/>
    <w:rPr>
      <w:rFonts w:ascii="Arial" w:hAnsi="Arial" w:eastAsia="Times New Roman" w:cs="Times New Roman"/>
      <w:kern w:val="28"/>
      <w:sz w:val="24"/>
      <w:szCs w:val="20"/>
    </w:rPr>
  </w:style>
  <w:style w:type="character" w:styleId="Hyperlink">
    <w:name w:val="Hyperlink"/>
    <w:basedOn w:val="DefaultParagraphFont"/>
    <w:uiPriority w:val="99"/>
    <w:rsid w:val="004105A7"/>
    <w:rPr>
      <w:rFonts w:cs="Times New Roman"/>
      <w:color w:val="0000FF"/>
      <w:u w:val="single"/>
    </w:rPr>
  </w:style>
  <w:style w:type="paragraph" w:styleId="Default" w:customStyle="1">
    <w:name w:val="Default"/>
    <w:rsid w:val="004105A7"/>
    <w:pPr>
      <w:autoSpaceDE w:val="0"/>
      <w:autoSpaceDN w:val="0"/>
      <w:adjustRightInd w:val="0"/>
    </w:pPr>
    <w:rPr>
      <w:rFonts w:ascii="Arial" w:hAnsi="Arial" w:eastAsia="Times New Roman" w:cs="Arial"/>
      <w:color w:val="000000"/>
      <w:sz w:val="24"/>
      <w:szCs w:val="24"/>
      <w:lang w:eastAsia="en-GB"/>
    </w:rPr>
  </w:style>
  <w:style w:type="paragraph" w:styleId="DfESBullets" w:customStyle="1">
    <w:name w:val="DfESBullets"/>
    <w:basedOn w:val="Normal"/>
    <w:uiPriority w:val="99"/>
    <w:rsid w:val="004105A7"/>
    <w:pPr>
      <w:widowControl w:val="0"/>
      <w:numPr>
        <w:numId w:val="1"/>
      </w:numPr>
      <w:overflowPunct w:val="0"/>
      <w:autoSpaceDE w:val="0"/>
      <w:autoSpaceDN w:val="0"/>
      <w:adjustRightInd w:val="0"/>
      <w:spacing w:after="240"/>
      <w:textAlignment w:val="baseline"/>
    </w:pPr>
    <w:rPr>
      <w:rFonts w:ascii="Arial" w:hAnsi="Arial" w:eastAsia="Times New Roman" w:cs="Times New Roman"/>
      <w:sz w:val="24"/>
      <w:szCs w:val="20"/>
    </w:rPr>
  </w:style>
  <w:style w:type="paragraph" w:styleId="DfESOutNumbered" w:customStyle="1">
    <w:name w:val="DfESOutNumbered"/>
    <w:basedOn w:val="Normal"/>
    <w:uiPriority w:val="99"/>
    <w:rsid w:val="004105A7"/>
    <w:pPr>
      <w:widowControl w:val="0"/>
      <w:numPr>
        <w:numId w:val="2"/>
      </w:numPr>
      <w:overflowPunct w:val="0"/>
      <w:autoSpaceDE w:val="0"/>
      <w:autoSpaceDN w:val="0"/>
      <w:adjustRightInd w:val="0"/>
      <w:spacing w:after="240"/>
      <w:textAlignment w:val="baseline"/>
    </w:pPr>
    <w:rPr>
      <w:rFonts w:ascii="Arial" w:hAnsi="Arial" w:eastAsia="Times New Roman" w:cs="Times New Roman"/>
      <w:sz w:val="24"/>
      <w:szCs w:val="20"/>
    </w:rPr>
  </w:style>
  <w:style w:type="character" w:styleId="LineNumber">
    <w:name w:val="line number"/>
    <w:basedOn w:val="DefaultParagraphFont"/>
    <w:uiPriority w:val="99"/>
    <w:rsid w:val="004105A7"/>
    <w:rPr>
      <w:rFonts w:cs="Times New Roman"/>
    </w:rPr>
  </w:style>
  <w:style w:type="character" w:styleId="FollowedHyperlink">
    <w:name w:val="FollowedHyperlink"/>
    <w:basedOn w:val="DefaultParagraphFont"/>
    <w:uiPriority w:val="99"/>
    <w:rsid w:val="004105A7"/>
    <w:rPr>
      <w:rFonts w:cs="Times New Roman"/>
      <w:color w:val="800080"/>
      <w:u w:val="single"/>
    </w:rPr>
  </w:style>
  <w:style w:type="paragraph" w:styleId="BodyTextIndent3">
    <w:name w:val="Body Text Indent 3"/>
    <w:basedOn w:val="Normal"/>
    <w:link w:val="BodyTextIndent3Char"/>
    <w:uiPriority w:val="99"/>
    <w:rsid w:val="004105A7"/>
    <w:pPr>
      <w:widowControl w:val="0"/>
      <w:overflowPunct w:val="0"/>
      <w:autoSpaceDE w:val="0"/>
      <w:autoSpaceDN w:val="0"/>
      <w:adjustRightInd w:val="0"/>
      <w:spacing w:after="120"/>
      <w:ind w:left="283"/>
      <w:textAlignment w:val="baseline"/>
    </w:pPr>
    <w:rPr>
      <w:rFonts w:ascii="Arial" w:hAnsi="Arial" w:eastAsia="Times New Roman" w:cs="Times New Roman"/>
      <w:sz w:val="16"/>
      <w:szCs w:val="20"/>
    </w:rPr>
  </w:style>
  <w:style w:type="character" w:styleId="BodyTextIndent3Char" w:customStyle="1">
    <w:name w:val="Body Text Indent 3 Char"/>
    <w:basedOn w:val="DefaultParagraphFont"/>
    <w:link w:val="BodyTextIndent3"/>
    <w:uiPriority w:val="99"/>
    <w:rsid w:val="004105A7"/>
    <w:rPr>
      <w:rFonts w:ascii="Arial" w:hAnsi="Arial" w:eastAsia="Times New Roman" w:cs="Times New Roman"/>
      <w:sz w:val="16"/>
      <w:szCs w:val="20"/>
    </w:rPr>
  </w:style>
  <w:style w:type="character" w:styleId="PageNumber">
    <w:name w:val="page number"/>
    <w:basedOn w:val="DefaultParagraphFont"/>
    <w:uiPriority w:val="99"/>
    <w:rsid w:val="004105A7"/>
    <w:rPr>
      <w:rFonts w:cs="Times New Roman"/>
    </w:rPr>
  </w:style>
  <w:style w:type="paragraph" w:styleId="BodyTextIndent2">
    <w:name w:val="Body Text Indent 2"/>
    <w:basedOn w:val="Normal"/>
    <w:link w:val="BodyTextIndent2Char"/>
    <w:uiPriority w:val="99"/>
    <w:rsid w:val="004105A7"/>
    <w:pPr>
      <w:widowControl w:val="0"/>
      <w:overflowPunct w:val="0"/>
      <w:autoSpaceDE w:val="0"/>
      <w:autoSpaceDN w:val="0"/>
      <w:adjustRightInd w:val="0"/>
      <w:spacing w:after="120" w:line="480" w:lineRule="auto"/>
      <w:ind w:left="283"/>
      <w:textAlignment w:val="baseline"/>
    </w:pPr>
    <w:rPr>
      <w:rFonts w:ascii="Arial" w:hAnsi="Arial" w:eastAsia="Times New Roman" w:cs="Times New Roman"/>
      <w:sz w:val="24"/>
      <w:szCs w:val="20"/>
    </w:rPr>
  </w:style>
  <w:style w:type="character" w:styleId="BodyTextIndent2Char" w:customStyle="1">
    <w:name w:val="Body Text Indent 2 Char"/>
    <w:basedOn w:val="DefaultParagraphFont"/>
    <w:link w:val="BodyTextIndent2"/>
    <w:uiPriority w:val="99"/>
    <w:rsid w:val="004105A7"/>
    <w:rPr>
      <w:rFonts w:ascii="Arial" w:hAnsi="Arial" w:eastAsia="Times New Roman" w:cs="Times New Roman"/>
      <w:sz w:val="24"/>
      <w:szCs w:val="20"/>
    </w:rPr>
  </w:style>
  <w:style w:type="paragraph" w:styleId="BodyText2">
    <w:name w:val="Body Text 2"/>
    <w:basedOn w:val="Normal"/>
    <w:link w:val="BodyText2Char"/>
    <w:uiPriority w:val="99"/>
    <w:rsid w:val="004105A7"/>
    <w:pPr>
      <w:widowControl w:val="0"/>
      <w:overflowPunct w:val="0"/>
      <w:autoSpaceDE w:val="0"/>
      <w:autoSpaceDN w:val="0"/>
      <w:adjustRightInd w:val="0"/>
      <w:spacing w:after="120" w:line="480" w:lineRule="auto"/>
      <w:textAlignment w:val="baseline"/>
    </w:pPr>
    <w:rPr>
      <w:rFonts w:ascii="Arial" w:hAnsi="Arial" w:eastAsia="Times New Roman" w:cs="Times New Roman"/>
      <w:sz w:val="24"/>
      <w:szCs w:val="20"/>
    </w:rPr>
  </w:style>
  <w:style w:type="character" w:styleId="BodyText2Char" w:customStyle="1">
    <w:name w:val="Body Text 2 Char"/>
    <w:basedOn w:val="DefaultParagraphFont"/>
    <w:link w:val="BodyText2"/>
    <w:uiPriority w:val="99"/>
    <w:rsid w:val="004105A7"/>
    <w:rPr>
      <w:rFonts w:ascii="Arial" w:hAnsi="Arial" w:eastAsia="Times New Roman" w:cs="Times New Roman"/>
      <w:sz w:val="24"/>
      <w:szCs w:val="20"/>
    </w:rPr>
  </w:style>
  <w:style w:type="paragraph" w:styleId="Numbered" w:customStyle="1">
    <w:name w:val="Numbered"/>
    <w:basedOn w:val="Normal"/>
    <w:uiPriority w:val="99"/>
    <w:rsid w:val="004105A7"/>
    <w:pPr>
      <w:widowControl w:val="0"/>
      <w:overflowPunct w:val="0"/>
      <w:autoSpaceDE w:val="0"/>
      <w:autoSpaceDN w:val="0"/>
      <w:adjustRightInd w:val="0"/>
      <w:spacing w:after="240"/>
      <w:textAlignment w:val="baseline"/>
    </w:pPr>
    <w:rPr>
      <w:rFonts w:ascii="Arial" w:hAnsi="Arial" w:eastAsia="Times New Roman" w:cs="Times New Roman"/>
      <w:sz w:val="24"/>
      <w:szCs w:val="20"/>
    </w:rPr>
  </w:style>
  <w:style w:type="paragraph" w:styleId="FootnoteText">
    <w:name w:val="footnote text"/>
    <w:basedOn w:val="Normal"/>
    <w:link w:val="FootnoteTextChar"/>
    <w:uiPriority w:val="99"/>
    <w:rsid w:val="004105A7"/>
    <w:pPr>
      <w:widowControl w:val="0"/>
      <w:overflowPunct w:val="0"/>
      <w:autoSpaceDE w:val="0"/>
      <w:autoSpaceDN w:val="0"/>
      <w:adjustRightInd w:val="0"/>
      <w:textAlignment w:val="baseline"/>
    </w:pPr>
    <w:rPr>
      <w:rFonts w:ascii="Arial" w:hAnsi="Arial" w:eastAsia="Times New Roman" w:cs="Times New Roman"/>
      <w:i/>
      <w:sz w:val="18"/>
      <w:szCs w:val="20"/>
    </w:rPr>
  </w:style>
  <w:style w:type="character" w:styleId="FootnoteTextChar" w:customStyle="1">
    <w:name w:val="Footnote Text Char"/>
    <w:basedOn w:val="DefaultParagraphFont"/>
    <w:link w:val="FootnoteText"/>
    <w:uiPriority w:val="99"/>
    <w:rsid w:val="004105A7"/>
    <w:rPr>
      <w:rFonts w:ascii="Arial" w:hAnsi="Arial" w:eastAsia="Times New Roman" w:cs="Times New Roman"/>
      <w:i/>
      <w:sz w:val="18"/>
      <w:szCs w:val="20"/>
    </w:rPr>
  </w:style>
  <w:style w:type="character" w:styleId="FootnoteReference">
    <w:name w:val="footnote reference"/>
    <w:basedOn w:val="DefaultParagraphFont"/>
    <w:uiPriority w:val="99"/>
    <w:rsid w:val="004105A7"/>
    <w:rPr>
      <w:rFonts w:cs="Times New Roman"/>
      <w:vertAlign w:val="superscript"/>
    </w:rPr>
  </w:style>
  <w:style w:type="paragraph" w:styleId="subhead1" w:customStyle="1">
    <w:name w:val="subhead1"/>
    <w:basedOn w:val="Normal"/>
    <w:uiPriority w:val="99"/>
    <w:rsid w:val="004105A7"/>
    <w:pPr>
      <w:widowControl w:val="0"/>
      <w:tabs>
        <w:tab w:val="left" w:pos="720"/>
      </w:tabs>
      <w:overflowPunct w:val="0"/>
      <w:autoSpaceDE w:val="0"/>
      <w:autoSpaceDN w:val="0"/>
      <w:adjustRightInd w:val="0"/>
      <w:spacing w:before="240" w:after="240"/>
      <w:jc w:val="both"/>
      <w:textAlignment w:val="baseline"/>
    </w:pPr>
    <w:rPr>
      <w:rFonts w:ascii="Helvetica" w:hAnsi="Helvetica" w:eastAsia="Times New Roman" w:cs="Times New Roman"/>
      <w:b/>
      <w:szCs w:val="20"/>
    </w:rPr>
  </w:style>
  <w:style w:type="paragraph" w:styleId="CommentText">
    <w:name w:val="annotation text"/>
    <w:basedOn w:val="Normal"/>
    <w:link w:val="CommentTextChar1"/>
    <w:uiPriority w:val="99"/>
    <w:rsid w:val="004105A7"/>
    <w:pPr>
      <w:widowControl w:val="0"/>
      <w:overflowPunct w:val="0"/>
      <w:autoSpaceDE w:val="0"/>
      <w:autoSpaceDN w:val="0"/>
      <w:adjustRightInd w:val="0"/>
      <w:textAlignment w:val="baseline"/>
    </w:pPr>
    <w:rPr>
      <w:rFonts w:ascii="Arial" w:hAnsi="Arial" w:eastAsia="Times New Roman" w:cs="Times New Roman"/>
      <w:sz w:val="20"/>
      <w:szCs w:val="20"/>
    </w:rPr>
  </w:style>
  <w:style w:type="character" w:styleId="CommentTextChar" w:customStyle="1">
    <w:name w:val="Comment Text Char"/>
    <w:basedOn w:val="DefaultParagraphFont"/>
    <w:uiPriority w:val="99"/>
    <w:rsid w:val="004105A7"/>
    <w:rPr>
      <w:sz w:val="20"/>
      <w:szCs w:val="20"/>
    </w:rPr>
  </w:style>
  <w:style w:type="paragraph" w:styleId="BodyText">
    <w:name w:val="Body Text"/>
    <w:basedOn w:val="Normal"/>
    <w:link w:val="BodyTextChar"/>
    <w:uiPriority w:val="99"/>
    <w:rsid w:val="004105A7"/>
    <w:pPr>
      <w:widowControl w:val="0"/>
      <w:overflowPunct w:val="0"/>
      <w:autoSpaceDE w:val="0"/>
      <w:autoSpaceDN w:val="0"/>
      <w:adjustRightInd w:val="0"/>
      <w:textAlignment w:val="baseline"/>
    </w:pPr>
    <w:rPr>
      <w:rFonts w:ascii="Arial" w:hAnsi="Arial" w:eastAsia="Times New Roman" w:cs="Times New Roman"/>
      <w:sz w:val="24"/>
      <w:szCs w:val="20"/>
    </w:rPr>
  </w:style>
  <w:style w:type="character" w:styleId="BodyTextChar" w:customStyle="1">
    <w:name w:val="Body Text Char"/>
    <w:basedOn w:val="DefaultParagraphFont"/>
    <w:link w:val="BodyText"/>
    <w:uiPriority w:val="99"/>
    <w:rsid w:val="004105A7"/>
    <w:rPr>
      <w:rFonts w:ascii="Arial" w:hAnsi="Arial" w:eastAsia="Times New Roman" w:cs="Times New Roman"/>
      <w:sz w:val="24"/>
      <w:szCs w:val="20"/>
    </w:rPr>
  </w:style>
  <w:style w:type="paragraph" w:styleId="BodyTextIndent">
    <w:name w:val="Body Text Indent"/>
    <w:basedOn w:val="Normal"/>
    <w:link w:val="BodyTextIndentChar"/>
    <w:uiPriority w:val="99"/>
    <w:rsid w:val="004105A7"/>
    <w:pPr>
      <w:widowControl w:val="0"/>
      <w:overflowPunct w:val="0"/>
      <w:autoSpaceDE w:val="0"/>
      <w:autoSpaceDN w:val="0"/>
      <w:adjustRightInd w:val="0"/>
      <w:ind w:left="288"/>
      <w:textAlignment w:val="baseline"/>
    </w:pPr>
    <w:rPr>
      <w:rFonts w:ascii="Arial" w:hAnsi="Arial" w:eastAsia="Times New Roman" w:cs="Times New Roman"/>
      <w:sz w:val="24"/>
      <w:szCs w:val="20"/>
    </w:rPr>
  </w:style>
  <w:style w:type="character" w:styleId="BodyTextIndentChar" w:customStyle="1">
    <w:name w:val="Body Text Indent Char"/>
    <w:basedOn w:val="DefaultParagraphFont"/>
    <w:link w:val="BodyTextIndent"/>
    <w:uiPriority w:val="99"/>
    <w:rsid w:val="004105A7"/>
    <w:rPr>
      <w:rFonts w:ascii="Arial" w:hAnsi="Arial" w:eastAsia="Times New Roman" w:cs="Times New Roman"/>
      <w:sz w:val="24"/>
      <w:szCs w:val="20"/>
    </w:rPr>
  </w:style>
  <w:style w:type="paragraph" w:styleId="Heading" w:customStyle="1">
    <w:name w:val="Heading"/>
    <w:basedOn w:val="Normal"/>
    <w:next w:val="Normal"/>
    <w:uiPriority w:val="99"/>
    <w:rsid w:val="004105A7"/>
    <w:pPr>
      <w:keepNext/>
      <w:keepLines/>
      <w:widowControl w:val="0"/>
      <w:overflowPunct w:val="0"/>
      <w:autoSpaceDE w:val="0"/>
      <w:autoSpaceDN w:val="0"/>
      <w:adjustRightInd w:val="0"/>
      <w:spacing w:before="240" w:after="240"/>
      <w:ind w:left="-720"/>
      <w:textAlignment w:val="baseline"/>
    </w:pPr>
    <w:rPr>
      <w:rFonts w:ascii="Arial" w:hAnsi="Arial" w:eastAsia="Times New Roman" w:cs="Times New Roman"/>
      <w:b/>
      <w:sz w:val="24"/>
      <w:szCs w:val="20"/>
    </w:rPr>
  </w:style>
  <w:style w:type="paragraph" w:styleId="MinuteTop" w:customStyle="1">
    <w:name w:val="Minute Top"/>
    <w:basedOn w:val="Normal"/>
    <w:uiPriority w:val="99"/>
    <w:rsid w:val="004105A7"/>
    <w:pPr>
      <w:widowControl w:val="0"/>
      <w:tabs>
        <w:tab w:val="left" w:pos="4680"/>
        <w:tab w:val="left" w:pos="5587"/>
      </w:tabs>
      <w:overflowPunct w:val="0"/>
      <w:autoSpaceDE w:val="0"/>
      <w:autoSpaceDN w:val="0"/>
      <w:adjustRightInd w:val="0"/>
      <w:textAlignment w:val="baseline"/>
    </w:pPr>
    <w:rPr>
      <w:rFonts w:ascii="Arial" w:hAnsi="Arial" w:eastAsia="Times New Roman" w:cs="Times New Roman"/>
      <w:sz w:val="24"/>
      <w:szCs w:val="20"/>
    </w:rPr>
  </w:style>
  <w:style w:type="character" w:styleId="PersonalComposeStyle" w:customStyle="1">
    <w:name w:val="Personal Compose Style"/>
    <w:uiPriority w:val="99"/>
    <w:rsid w:val="004105A7"/>
    <w:rPr>
      <w:rFonts w:ascii="Arial" w:hAnsi="Arial"/>
      <w:color w:val="auto"/>
      <w:sz w:val="20"/>
    </w:rPr>
  </w:style>
  <w:style w:type="character" w:styleId="PersonalReplyStyle" w:customStyle="1">
    <w:name w:val="Personal Reply Style"/>
    <w:uiPriority w:val="99"/>
    <w:rsid w:val="004105A7"/>
    <w:rPr>
      <w:rFonts w:ascii="Arial" w:hAnsi="Arial"/>
      <w:color w:val="auto"/>
      <w:sz w:val="20"/>
    </w:rPr>
  </w:style>
  <w:style w:type="paragraph" w:styleId="Sub-Heading" w:customStyle="1">
    <w:name w:val="Sub-Heading"/>
    <w:basedOn w:val="Heading"/>
    <w:next w:val="Numbered"/>
    <w:uiPriority w:val="99"/>
    <w:rsid w:val="004105A7"/>
    <w:pPr>
      <w:spacing w:before="0"/>
    </w:pPr>
  </w:style>
  <w:style w:type="paragraph" w:styleId="t1" w:customStyle="1">
    <w:name w:val="t1"/>
    <w:basedOn w:val="Normal"/>
    <w:uiPriority w:val="99"/>
    <w:rsid w:val="004105A7"/>
    <w:pPr>
      <w:widowControl w:val="0"/>
      <w:spacing w:line="240" w:lineRule="atLeast"/>
    </w:pPr>
    <w:rPr>
      <w:rFonts w:ascii="Times New Roman" w:hAnsi="Times New Roman" w:eastAsia="Times New Roman" w:cs="Times New Roman"/>
      <w:sz w:val="24"/>
      <w:szCs w:val="20"/>
    </w:rPr>
  </w:style>
  <w:style w:type="paragraph" w:styleId="t5" w:customStyle="1">
    <w:name w:val="t5"/>
    <w:basedOn w:val="Normal"/>
    <w:uiPriority w:val="99"/>
    <w:rsid w:val="004105A7"/>
    <w:pPr>
      <w:widowControl w:val="0"/>
      <w:spacing w:line="400" w:lineRule="atLeast"/>
    </w:pPr>
    <w:rPr>
      <w:rFonts w:ascii="Times New Roman" w:hAnsi="Times New Roman" w:eastAsia="Times New Roman" w:cs="Times New Roman"/>
      <w:sz w:val="24"/>
      <w:szCs w:val="20"/>
    </w:rPr>
  </w:style>
  <w:style w:type="paragraph" w:styleId="p8" w:customStyle="1">
    <w:name w:val="p8"/>
    <w:basedOn w:val="Normal"/>
    <w:uiPriority w:val="99"/>
    <w:rsid w:val="004105A7"/>
    <w:pPr>
      <w:widowControl w:val="0"/>
      <w:tabs>
        <w:tab w:val="left" w:pos="720"/>
      </w:tabs>
      <w:spacing w:line="240" w:lineRule="atLeast"/>
      <w:jc w:val="both"/>
    </w:pPr>
    <w:rPr>
      <w:rFonts w:ascii="Times New Roman" w:hAnsi="Times New Roman" w:eastAsia="Times New Roman" w:cs="Times New Roman"/>
      <w:sz w:val="24"/>
      <w:szCs w:val="20"/>
    </w:rPr>
  </w:style>
  <w:style w:type="paragraph" w:styleId="p10" w:customStyle="1">
    <w:name w:val="p10"/>
    <w:basedOn w:val="Normal"/>
    <w:uiPriority w:val="99"/>
    <w:rsid w:val="004105A7"/>
    <w:pPr>
      <w:widowControl w:val="0"/>
      <w:tabs>
        <w:tab w:val="left" w:pos="740"/>
      </w:tabs>
      <w:spacing w:line="180" w:lineRule="atLeast"/>
      <w:ind w:left="700"/>
      <w:jc w:val="both"/>
    </w:pPr>
    <w:rPr>
      <w:rFonts w:ascii="Times New Roman" w:hAnsi="Times New Roman" w:eastAsia="Times New Roman" w:cs="Times New Roman"/>
      <w:sz w:val="24"/>
      <w:szCs w:val="20"/>
    </w:rPr>
  </w:style>
  <w:style w:type="paragraph" w:styleId="p11" w:customStyle="1">
    <w:name w:val="p11"/>
    <w:basedOn w:val="Normal"/>
    <w:uiPriority w:val="99"/>
    <w:rsid w:val="004105A7"/>
    <w:pPr>
      <w:widowControl w:val="0"/>
      <w:spacing w:line="200" w:lineRule="atLeast"/>
      <w:ind w:left="700"/>
      <w:jc w:val="both"/>
    </w:pPr>
    <w:rPr>
      <w:rFonts w:ascii="Times New Roman" w:hAnsi="Times New Roman" w:eastAsia="Times New Roman" w:cs="Times New Roman"/>
      <w:sz w:val="24"/>
      <w:szCs w:val="20"/>
    </w:rPr>
  </w:style>
  <w:style w:type="paragraph" w:styleId="p12" w:customStyle="1">
    <w:name w:val="p12"/>
    <w:basedOn w:val="Normal"/>
    <w:uiPriority w:val="99"/>
    <w:rsid w:val="004105A7"/>
    <w:pPr>
      <w:widowControl w:val="0"/>
      <w:tabs>
        <w:tab w:val="left" w:pos="1460"/>
      </w:tabs>
      <w:spacing w:line="200" w:lineRule="atLeast"/>
      <w:ind w:hanging="720"/>
      <w:jc w:val="both"/>
    </w:pPr>
    <w:rPr>
      <w:rFonts w:ascii="Times New Roman" w:hAnsi="Times New Roman" w:eastAsia="Times New Roman" w:cs="Times New Roman"/>
      <w:sz w:val="24"/>
      <w:szCs w:val="20"/>
    </w:rPr>
  </w:style>
  <w:style w:type="paragraph" w:styleId="p13" w:customStyle="1">
    <w:name w:val="p13"/>
    <w:basedOn w:val="Normal"/>
    <w:uiPriority w:val="99"/>
    <w:rsid w:val="004105A7"/>
    <w:pPr>
      <w:widowControl w:val="0"/>
      <w:spacing w:line="240" w:lineRule="atLeast"/>
      <w:ind w:left="720" w:hanging="720"/>
      <w:jc w:val="both"/>
    </w:pPr>
    <w:rPr>
      <w:rFonts w:ascii="Times New Roman" w:hAnsi="Times New Roman" w:eastAsia="Times New Roman" w:cs="Times New Roman"/>
      <w:sz w:val="24"/>
      <w:szCs w:val="20"/>
    </w:rPr>
  </w:style>
  <w:style w:type="paragraph" w:styleId="p9" w:customStyle="1">
    <w:name w:val="p9"/>
    <w:basedOn w:val="Normal"/>
    <w:uiPriority w:val="99"/>
    <w:rsid w:val="004105A7"/>
    <w:pPr>
      <w:widowControl w:val="0"/>
      <w:tabs>
        <w:tab w:val="left" w:pos="1440"/>
      </w:tabs>
      <w:spacing w:line="200" w:lineRule="atLeast"/>
      <w:ind w:hanging="720"/>
      <w:jc w:val="both"/>
    </w:pPr>
    <w:rPr>
      <w:rFonts w:ascii="Times New Roman" w:hAnsi="Times New Roman" w:eastAsia="Times New Roman" w:cs="Times New Roman"/>
      <w:sz w:val="24"/>
      <w:szCs w:val="20"/>
    </w:rPr>
  </w:style>
  <w:style w:type="paragraph" w:styleId="p18" w:customStyle="1">
    <w:name w:val="p18"/>
    <w:basedOn w:val="Normal"/>
    <w:uiPriority w:val="99"/>
    <w:rsid w:val="004105A7"/>
    <w:pPr>
      <w:widowControl w:val="0"/>
      <w:tabs>
        <w:tab w:val="left" w:pos="780"/>
        <w:tab w:val="left" w:pos="1500"/>
      </w:tabs>
      <w:spacing w:line="180" w:lineRule="atLeast"/>
      <w:ind w:hanging="720"/>
    </w:pPr>
    <w:rPr>
      <w:rFonts w:ascii="Times New Roman" w:hAnsi="Times New Roman" w:eastAsia="Times New Roman" w:cs="Times New Roman"/>
      <w:sz w:val="24"/>
      <w:szCs w:val="20"/>
    </w:rPr>
  </w:style>
  <w:style w:type="paragraph" w:styleId="p19" w:customStyle="1">
    <w:name w:val="p19"/>
    <w:basedOn w:val="Normal"/>
    <w:uiPriority w:val="99"/>
    <w:rsid w:val="004105A7"/>
    <w:pPr>
      <w:widowControl w:val="0"/>
      <w:tabs>
        <w:tab w:val="left" w:pos="1460"/>
        <w:tab w:val="left" w:pos="3020"/>
      </w:tabs>
      <w:spacing w:line="200" w:lineRule="atLeast"/>
      <w:ind w:left="20"/>
    </w:pPr>
    <w:rPr>
      <w:rFonts w:ascii="Times New Roman" w:hAnsi="Times New Roman" w:eastAsia="Times New Roman" w:cs="Times New Roman"/>
      <w:sz w:val="24"/>
      <w:szCs w:val="20"/>
    </w:rPr>
  </w:style>
  <w:style w:type="paragraph" w:styleId="p20" w:customStyle="1">
    <w:name w:val="p20"/>
    <w:basedOn w:val="Normal"/>
    <w:uiPriority w:val="99"/>
    <w:rsid w:val="004105A7"/>
    <w:pPr>
      <w:widowControl w:val="0"/>
      <w:tabs>
        <w:tab w:val="left" w:pos="780"/>
        <w:tab w:val="left" w:pos="1500"/>
      </w:tabs>
      <w:spacing w:line="200" w:lineRule="atLeast"/>
      <w:ind w:hanging="720"/>
    </w:pPr>
    <w:rPr>
      <w:rFonts w:ascii="Times New Roman" w:hAnsi="Times New Roman" w:eastAsia="Times New Roman" w:cs="Times New Roman"/>
      <w:sz w:val="24"/>
      <w:szCs w:val="20"/>
    </w:rPr>
  </w:style>
  <w:style w:type="paragraph" w:styleId="p27" w:customStyle="1">
    <w:name w:val="p27"/>
    <w:basedOn w:val="Normal"/>
    <w:uiPriority w:val="99"/>
    <w:rsid w:val="004105A7"/>
    <w:pPr>
      <w:widowControl w:val="0"/>
      <w:spacing w:line="240" w:lineRule="atLeast"/>
      <w:ind w:left="720" w:hanging="720"/>
      <w:jc w:val="both"/>
    </w:pPr>
    <w:rPr>
      <w:rFonts w:ascii="Times New Roman" w:hAnsi="Times New Roman" w:eastAsia="Times New Roman" w:cs="Times New Roman"/>
      <w:sz w:val="24"/>
      <w:szCs w:val="20"/>
    </w:rPr>
  </w:style>
  <w:style w:type="paragraph" w:styleId="p28" w:customStyle="1">
    <w:name w:val="p28"/>
    <w:basedOn w:val="Normal"/>
    <w:uiPriority w:val="99"/>
    <w:rsid w:val="004105A7"/>
    <w:pPr>
      <w:widowControl w:val="0"/>
      <w:spacing w:line="200" w:lineRule="atLeast"/>
    </w:pPr>
    <w:rPr>
      <w:rFonts w:ascii="Times New Roman" w:hAnsi="Times New Roman" w:eastAsia="Times New Roman" w:cs="Times New Roman"/>
      <w:sz w:val="24"/>
      <w:szCs w:val="20"/>
    </w:rPr>
  </w:style>
  <w:style w:type="paragraph" w:styleId="p29" w:customStyle="1">
    <w:name w:val="p29"/>
    <w:basedOn w:val="Normal"/>
    <w:uiPriority w:val="99"/>
    <w:rsid w:val="004105A7"/>
    <w:pPr>
      <w:widowControl w:val="0"/>
      <w:spacing w:line="240" w:lineRule="atLeast"/>
    </w:pPr>
    <w:rPr>
      <w:rFonts w:ascii="Times New Roman" w:hAnsi="Times New Roman" w:eastAsia="Times New Roman" w:cs="Times New Roman"/>
      <w:sz w:val="24"/>
      <w:szCs w:val="20"/>
    </w:rPr>
  </w:style>
  <w:style w:type="paragraph" w:styleId="BodyText3">
    <w:name w:val="Body Text 3"/>
    <w:basedOn w:val="Normal"/>
    <w:link w:val="BodyText3Char"/>
    <w:uiPriority w:val="99"/>
    <w:rsid w:val="004105A7"/>
    <w:pPr>
      <w:widowControl w:val="0"/>
      <w:overflowPunct w:val="0"/>
      <w:autoSpaceDE w:val="0"/>
      <w:autoSpaceDN w:val="0"/>
      <w:adjustRightInd w:val="0"/>
      <w:textAlignment w:val="baseline"/>
    </w:pPr>
    <w:rPr>
      <w:rFonts w:ascii="Arial" w:hAnsi="Arial" w:eastAsia="Times New Roman" w:cs="Times New Roman"/>
      <w:i/>
      <w:iCs/>
      <w:color w:val="FF0000"/>
      <w:sz w:val="24"/>
      <w:szCs w:val="20"/>
    </w:rPr>
  </w:style>
  <w:style w:type="character" w:styleId="BodyText3Char" w:customStyle="1">
    <w:name w:val="Body Text 3 Char"/>
    <w:basedOn w:val="DefaultParagraphFont"/>
    <w:link w:val="BodyText3"/>
    <w:uiPriority w:val="99"/>
    <w:rsid w:val="004105A7"/>
    <w:rPr>
      <w:rFonts w:ascii="Arial" w:hAnsi="Arial" w:eastAsia="Times New Roman" w:cs="Times New Roman"/>
      <w:i/>
      <w:iCs/>
      <w:color w:val="FF0000"/>
      <w:sz w:val="24"/>
      <w:szCs w:val="20"/>
    </w:rPr>
  </w:style>
  <w:style w:type="paragraph" w:styleId="DeptBullets" w:customStyle="1">
    <w:name w:val="DeptBullets"/>
    <w:basedOn w:val="Normal"/>
    <w:link w:val="DeptBulletsChar"/>
    <w:uiPriority w:val="99"/>
    <w:rsid w:val="004105A7"/>
    <w:pPr>
      <w:widowControl w:val="0"/>
      <w:numPr>
        <w:numId w:val="5"/>
      </w:numPr>
      <w:overflowPunct w:val="0"/>
      <w:autoSpaceDE w:val="0"/>
      <w:autoSpaceDN w:val="0"/>
      <w:adjustRightInd w:val="0"/>
      <w:spacing w:after="240"/>
      <w:textAlignment w:val="baseline"/>
    </w:pPr>
    <w:rPr>
      <w:rFonts w:ascii="Arial" w:hAnsi="Arial" w:eastAsia="Times New Roman" w:cs="Times New Roman"/>
      <w:sz w:val="24"/>
      <w:szCs w:val="20"/>
    </w:rPr>
  </w:style>
  <w:style w:type="paragraph" w:styleId="DeptOutNumbered" w:customStyle="1">
    <w:name w:val="DeptOutNumbered"/>
    <w:basedOn w:val="Normal"/>
    <w:uiPriority w:val="99"/>
    <w:rsid w:val="004105A7"/>
    <w:pPr>
      <w:widowControl w:val="0"/>
      <w:numPr>
        <w:numId w:val="4"/>
      </w:numPr>
      <w:overflowPunct w:val="0"/>
      <w:autoSpaceDE w:val="0"/>
      <w:autoSpaceDN w:val="0"/>
      <w:adjustRightInd w:val="0"/>
      <w:spacing w:after="240"/>
      <w:textAlignment w:val="baseline"/>
    </w:pPr>
    <w:rPr>
      <w:rFonts w:ascii="Arial" w:hAnsi="Arial" w:eastAsia="Times New Roman" w:cs="Times New Roman"/>
      <w:sz w:val="24"/>
      <w:szCs w:val="20"/>
    </w:rPr>
  </w:style>
  <w:style w:type="paragraph" w:styleId="Char" w:customStyle="1">
    <w:name w:val="Char"/>
    <w:basedOn w:val="Normal"/>
    <w:uiPriority w:val="99"/>
    <w:rsid w:val="004105A7"/>
    <w:pPr>
      <w:keepLines/>
      <w:widowControl w:val="0"/>
      <w:overflowPunct w:val="0"/>
      <w:autoSpaceDE w:val="0"/>
      <w:autoSpaceDN w:val="0"/>
      <w:adjustRightInd w:val="0"/>
      <w:spacing w:after="160" w:line="240" w:lineRule="exact"/>
      <w:ind w:left="2977"/>
    </w:pPr>
    <w:rPr>
      <w:rFonts w:ascii="Tahoma" w:hAnsi="Tahoma" w:eastAsia="Times New Roman" w:cs="Times New Roman"/>
      <w:sz w:val="20"/>
      <w:szCs w:val="20"/>
      <w:lang w:val="en-US"/>
    </w:rPr>
  </w:style>
  <w:style w:type="paragraph" w:styleId="NormalWeb">
    <w:name w:val="Normal (Web)"/>
    <w:basedOn w:val="Normal"/>
    <w:uiPriority w:val="99"/>
    <w:rsid w:val="004105A7"/>
    <w:pPr>
      <w:spacing w:before="100" w:beforeAutospacing="1" w:after="100" w:afterAutospacing="1"/>
    </w:pPr>
    <w:rPr>
      <w:rFonts w:ascii="Times New Roman" w:hAnsi="Times New Roman" w:eastAsia="Times New Roman" w:cs="Times New Roman"/>
      <w:sz w:val="24"/>
      <w:szCs w:val="24"/>
      <w:lang w:eastAsia="en-GB"/>
    </w:rPr>
  </w:style>
  <w:style w:type="character" w:styleId="apple-converted-space" w:customStyle="1">
    <w:name w:val="apple-converted-space"/>
    <w:basedOn w:val="DefaultParagraphFont"/>
    <w:uiPriority w:val="99"/>
    <w:rsid w:val="004105A7"/>
    <w:rPr>
      <w:rFonts w:cs="Times New Roman"/>
    </w:rPr>
  </w:style>
  <w:style w:type="character" w:styleId="Emphasis">
    <w:name w:val="Emphasis"/>
    <w:basedOn w:val="DefaultParagraphFont"/>
    <w:uiPriority w:val="99"/>
    <w:qFormat/>
    <w:rsid w:val="004105A7"/>
    <w:rPr>
      <w:rFonts w:cs="Times New Roman"/>
      <w:i/>
    </w:rPr>
  </w:style>
  <w:style w:type="paragraph" w:styleId="xmsonormal" w:customStyle="1">
    <w:name w:val="x_msonormal"/>
    <w:basedOn w:val="Normal"/>
    <w:uiPriority w:val="99"/>
    <w:rsid w:val="004105A7"/>
    <w:pPr>
      <w:spacing w:before="100" w:beforeAutospacing="1" w:after="100" w:afterAutospacing="1"/>
    </w:pPr>
    <w:rPr>
      <w:rFonts w:ascii="Times New Roman" w:hAnsi="Times New Roman" w:eastAsia="Times New Roman" w:cs="Times New Roman"/>
      <w:sz w:val="24"/>
      <w:szCs w:val="24"/>
      <w:lang w:eastAsia="en-GB"/>
    </w:rPr>
  </w:style>
  <w:style w:type="character" w:styleId="CommentReference">
    <w:name w:val="annotation reference"/>
    <w:basedOn w:val="DefaultParagraphFont"/>
    <w:uiPriority w:val="99"/>
    <w:rsid w:val="004105A7"/>
    <w:rPr>
      <w:rFonts w:cs="Times New Roman"/>
      <w:sz w:val="16"/>
    </w:rPr>
  </w:style>
  <w:style w:type="character" w:styleId="CommentTextChar1" w:customStyle="1">
    <w:name w:val="Comment Text Char1"/>
    <w:link w:val="CommentText"/>
    <w:uiPriority w:val="99"/>
    <w:locked/>
    <w:rsid w:val="004105A7"/>
    <w:rPr>
      <w:rFonts w:ascii="Arial" w:hAnsi="Arial" w:eastAsia="Times New Roman" w:cs="Times New Roman"/>
      <w:sz w:val="20"/>
      <w:szCs w:val="20"/>
    </w:rPr>
  </w:style>
  <w:style w:type="paragraph" w:styleId="CommentSubject">
    <w:name w:val="annotation subject"/>
    <w:basedOn w:val="CommentText"/>
    <w:next w:val="CommentText"/>
    <w:link w:val="CommentSubjectChar"/>
    <w:uiPriority w:val="99"/>
    <w:rsid w:val="004105A7"/>
    <w:rPr>
      <w:b/>
      <w:bCs/>
    </w:rPr>
  </w:style>
  <w:style w:type="character" w:styleId="CommentSubjectChar" w:customStyle="1">
    <w:name w:val="Comment Subject Char"/>
    <w:basedOn w:val="CommentTextChar"/>
    <w:link w:val="CommentSubject"/>
    <w:uiPriority w:val="99"/>
    <w:rsid w:val="004105A7"/>
    <w:rPr>
      <w:rFonts w:ascii="Arial" w:hAnsi="Arial" w:eastAsia="Times New Roman" w:cs="Times New Roman"/>
      <w:b/>
      <w:bCs/>
      <w:sz w:val="20"/>
      <w:szCs w:val="20"/>
    </w:rPr>
  </w:style>
  <w:style w:type="character" w:styleId="DeptBulletsChar" w:customStyle="1">
    <w:name w:val="DeptBullets Char"/>
    <w:link w:val="DeptBullets"/>
    <w:uiPriority w:val="99"/>
    <w:locked/>
    <w:rsid w:val="004105A7"/>
    <w:rPr>
      <w:rFonts w:ascii="Arial" w:hAnsi="Arial" w:eastAsia="Times New Roman" w:cs="Times New Roman"/>
      <w:sz w:val="24"/>
      <w:szCs w:val="20"/>
    </w:rPr>
  </w:style>
  <w:style w:type="paragraph" w:styleId="TOC1">
    <w:name w:val="toc 1"/>
    <w:basedOn w:val="Normal"/>
    <w:next w:val="Normal"/>
    <w:autoRedefine/>
    <w:uiPriority w:val="39"/>
    <w:unhideWhenUsed/>
    <w:rsid w:val="004105A7"/>
    <w:pPr>
      <w:tabs>
        <w:tab w:val="right" w:pos="9498"/>
      </w:tabs>
      <w:spacing w:before="120" w:after="120" w:line="288" w:lineRule="auto"/>
      <w:ind w:right="565"/>
    </w:pPr>
    <w:rPr>
      <w:rFonts w:ascii="Arial" w:hAnsi="Arial" w:eastAsia="Times New Roman" w:cs="Times New Roman"/>
      <w:b/>
      <w:noProof/>
      <w:sz w:val="24"/>
      <w:szCs w:val="24"/>
      <w:lang w:eastAsia="en-GB"/>
    </w:rPr>
  </w:style>
  <w:style w:type="paragraph" w:styleId="Revision">
    <w:name w:val="Revision"/>
    <w:hidden/>
    <w:uiPriority w:val="99"/>
    <w:semiHidden/>
    <w:rsid w:val="004105A7"/>
    <w:rPr>
      <w:rFonts w:ascii="Arial" w:hAnsi="Arial" w:eastAsia="Times New Roman" w:cs="Times New Roman"/>
      <w:sz w:val="24"/>
      <w:szCs w:val="20"/>
    </w:rPr>
  </w:style>
  <w:style w:type="paragraph" w:styleId="m-5325496383449134052m4311015644537486372msolistparagraph" w:customStyle="1">
    <w:name w:val="m_-5325496383449134052m4311015644537486372msolistparagraph"/>
    <w:basedOn w:val="Normal"/>
    <w:uiPriority w:val="99"/>
    <w:rsid w:val="004105A7"/>
    <w:pPr>
      <w:spacing w:before="100" w:beforeAutospacing="1" w:after="100" w:afterAutospacing="1"/>
    </w:pPr>
    <w:rPr>
      <w:rFonts w:ascii="Times New Roman" w:hAnsi="Times New Roman" w:cs="Times New Roman"/>
      <w:sz w:val="24"/>
      <w:szCs w:val="24"/>
      <w:lang w:eastAsia="en-GB"/>
    </w:rPr>
  </w:style>
  <w:style w:type="character" w:styleId="UnresolvedMention1" w:customStyle="1">
    <w:name w:val="Unresolved Mention1"/>
    <w:basedOn w:val="DefaultParagraphFont"/>
    <w:uiPriority w:val="99"/>
    <w:semiHidden/>
    <w:unhideWhenUsed/>
    <w:rsid w:val="004105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677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F:\MG%20MASTER%20HT%20Folder\Policies\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dbec57f-489f-4c53-b226-00e74004507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0C9724DFEA3E41AF3CBF8404DC39D8" ma:contentTypeVersion="18" ma:contentTypeDescription="Create a new document." ma:contentTypeScope="" ma:versionID="8580fbb7a27db2ff79352cadc8d0d528">
  <xsd:schema xmlns:xsd="http://www.w3.org/2001/XMLSchema" xmlns:xs="http://www.w3.org/2001/XMLSchema" xmlns:p="http://schemas.microsoft.com/office/2006/metadata/properties" xmlns:ns3="8dbec57f-489f-4c53-b226-00e74004507a" xmlns:ns4="abbd1b90-8bf1-4072-9fe0-b1201b9f32e3" targetNamespace="http://schemas.microsoft.com/office/2006/metadata/properties" ma:root="true" ma:fieldsID="8efb1123cb52ace3dffa8fa6af76ae52" ns3:_="" ns4:_="">
    <xsd:import namespace="8dbec57f-489f-4c53-b226-00e74004507a"/>
    <xsd:import namespace="abbd1b90-8bf1-4072-9fe0-b1201b9f32e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ec57f-489f-4c53-b226-00e740045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bd1b90-8bf1-4072-9fe0-b1201b9f32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9ACFB1-728D-4C71-B4BF-68A189AAE475}">
  <ds:schemaRefs>
    <ds:schemaRef ds:uri="http://schemas.microsoft.com/sharepoint/v3/contenttype/forms"/>
  </ds:schemaRefs>
</ds:datastoreItem>
</file>

<file path=customXml/itemProps2.xml><?xml version="1.0" encoding="utf-8"?>
<ds:datastoreItem xmlns:ds="http://schemas.openxmlformats.org/officeDocument/2006/customXml" ds:itemID="{1DC3AC1D-9D18-4EAC-811D-9272C9912DD4}">
  <ds:schemaRefs>
    <ds:schemaRef ds:uri="http://purl.org/dc/dcmitype/"/>
    <ds:schemaRef ds:uri="http://schemas.openxmlformats.org/package/2006/metadata/core-properties"/>
    <ds:schemaRef ds:uri="http://schemas.microsoft.com/office/infopath/2007/PartnerControls"/>
    <ds:schemaRef ds:uri="http://www.w3.org/XML/1998/namespace"/>
    <ds:schemaRef ds:uri="http://schemas.microsoft.com/office/2006/metadata/properties"/>
    <ds:schemaRef ds:uri="http://schemas.microsoft.com/office/2006/documentManagement/types"/>
    <ds:schemaRef ds:uri="http://purl.org/dc/terms/"/>
    <ds:schemaRef ds:uri="http://purl.org/dc/elements/1.1/"/>
    <ds:schemaRef ds:uri="abbd1b90-8bf1-4072-9fe0-b1201b9f32e3"/>
    <ds:schemaRef ds:uri="8dbec57f-489f-4c53-b226-00e74004507a"/>
  </ds:schemaRefs>
</ds:datastoreItem>
</file>

<file path=customXml/itemProps3.xml><?xml version="1.0" encoding="utf-8"?>
<ds:datastoreItem xmlns:ds="http://schemas.openxmlformats.org/officeDocument/2006/customXml" ds:itemID="{6703A433-D2FE-4F50-89CC-F051F4C4A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ec57f-489f-4c53-b226-00e74004507a"/>
    <ds:schemaRef ds:uri="abbd1b90-8bf1-4072-9fe0-b1201b9f3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Policy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Martyn Giddens</dc:creator>
  <lastModifiedBy>Sarah Miller</lastModifiedBy>
  <revision>3</revision>
  <lastPrinted>2022-11-21T17:18:00.0000000Z</lastPrinted>
  <dcterms:created xsi:type="dcterms:W3CDTF">2024-06-20T13:32:00.0000000Z</dcterms:created>
  <dcterms:modified xsi:type="dcterms:W3CDTF">2026-09-27T14:08:13.4859071Z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0x010100FA0C9724DFEA3E41AF3CBF8404DC39D8</vt:lpwstr>
  </property>
</Properties>
</file>